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14" w:rsidRPr="004F2DFD" w:rsidRDefault="00E16514" w:rsidP="00E165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E16514" w:rsidRPr="004F2DFD" w:rsidRDefault="00E16514" w:rsidP="00E165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E16514" w:rsidRPr="004F2DFD" w:rsidRDefault="00E16514" w:rsidP="00E165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6514" w:rsidRPr="004F2DFD" w:rsidRDefault="00E16514" w:rsidP="00E16514">
      <w:pPr>
        <w:jc w:val="center"/>
        <w:rPr>
          <w:rFonts w:ascii="Times New Roman" w:hAnsi="Times New Roman"/>
          <w:b/>
          <w:sz w:val="32"/>
          <w:szCs w:val="32"/>
        </w:rPr>
      </w:pPr>
      <w:r w:rsidRPr="004F2DFD">
        <w:rPr>
          <w:rFonts w:ascii="Times New Roman" w:hAnsi="Times New Roman"/>
          <w:b/>
          <w:sz w:val="32"/>
          <w:szCs w:val="32"/>
        </w:rPr>
        <w:t>ПОСТАНОВЛЕНИЕ</w:t>
      </w:r>
    </w:p>
    <w:p w:rsidR="00E16514" w:rsidRPr="004F2DFD" w:rsidRDefault="00E16514" w:rsidP="00E16514">
      <w:pPr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4"/>
          <w:szCs w:val="24"/>
        </w:rPr>
        <w:t>27 мая   2019</w:t>
      </w:r>
      <w:r w:rsidRPr="004F2DFD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42</w:t>
      </w:r>
    </w:p>
    <w:p w:rsidR="00E16514" w:rsidRPr="004F2DFD" w:rsidRDefault="00E16514" w:rsidP="00E16514">
      <w:pPr>
        <w:jc w:val="center"/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                                                                   пос. Целинный</w:t>
      </w:r>
    </w:p>
    <w:p w:rsidR="00E16514" w:rsidRPr="004F2DFD" w:rsidRDefault="00E16514" w:rsidP="00E16514">
      <w:pPr>
        <w:pStyle w:val="Standard"/>
        <w:rPr>
          <w:rFonts w:cs="Times New Roman"/>
          <w:sz w:val="28"/>
        </w:rPr>
      </w:pPr>
    </w:p>
    <w:p w:rsidR="00E16514" w:rsidRDefault="00E16514" w:rsidP="00E16514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E16514" w:rsidRPr="00692E00" w:rsidRDefault="00E16514" w:rsidP="00E16514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объектам адресации </w:t>
      </w:r>
      <w:proofErr w:type="gramStart"/>
      <w:r w:rsidRPr="004F2DFD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4F2DFD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E16514" w:rsidRPr="004F2DFD" w:rsidRDefault="00E16514" w:rsidP="00E16514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E16514" w:rsidRPr="00F533EA" w:rsidRDefault="00E16514" w:rsidP="00E1651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533EA">
        <w:rPr>
          <w:rFonts w:ascii="Times New Roman" w:hAnsi="Times New Roman"/>
          <w:sz w:val="28"/>
          <w:szCs w:val="28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 w:rsidRPr="00F533EA">
        <w:rPr>
          <w:rFonts w:ascii="Times New Roman" w:hAnsi="Times New Roman"/>
          <w:sz w:val="28"/>
          <w:szCs w:val="28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Федерации»»,  Постановлением Правительства Российской Федерации от 19.11.2014 г. № 1221 « Об утверждении Правил присвоения, изменения и аннулирования адресов»  </w:t>
      </w:r>
      <w:proofErr w:type="gramStart"/>
      <w:r w:rsidRPr="00F533E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533EA">
        <w:rPr>
          <w:rFonts w:ascii="Times New Roman" w:hAnsi="Times New Roman"/>
          <w:b/>
          <w:sz w:val="28"/>
          <w:szCs w:val="28"/>
        </w:rPr>
        <w:t xml:space="preserve"> О С Т А Н О В Л Я </w:t>
      </w:r>
      <w:proofErr w:type="gramStart"/>
      <w:r w:rsidRPr="00F533EA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F533EA">
        <w:rPr>
          <w:rFonts w:ascii="Times New Roman" w:hAnsi="Times New Roman"/>
          <w:b/>
          <w:sz w:val="28"/>
          <w:szCs w:val="28"/>
        </w:rPr>
        <w:t>:</w:t>
      </w:r>
    </w:p>
    <w:p w:rsidR="00E16514" w:rsidRPr="00F533EA" w:rsidRDefault="00E16514" w:rsidP="00E16514">
      <w:pPr>
        <w:pStyle w:val="Standard"/>
        <w:jc w:val="both"/>
        <w:textAlignment w:val="auto"/>
        <w:rPr>
          <w:rFonts w:cs="Times New Roman"/>
          <w:sz w:val="28"/>
          <w:szCs w:val="28"/>
        </w:rPr>
      </w:pPr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1. Присвоить адрес объекту адресации - земельному участку, расположенному по адресу: Российская Федерация, Саратовская Область, Перелюбский муниципальный район, Сельское поселение Целинное, Целинный  Поселок, Целинная Улица,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E16514" w:rsidRPr="00F533EA" w:rsidRDefault="00E16514" w:rsidP="00E16514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2</w:t>
      </w:r>
      <w:r w:rsidRPr="00F533EA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>.</w:t>
      </w:r>
    </w:p>
    <w:p w:rsidR="00E16514" w:rsidRPr="00F533EA" w:rsidRDefault="00E16514" w:rsidP="00E16514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3.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>.</w:t>
      </w:r>
    </w:p>
    <w:p w:rsidR="00E16514" w:rsidRPr="004F2DFD" w:rsidRDefault="00E16514" w:rsidP="00E16514">
      <w:pPr>
        <w:pStyle w:val="2"/>
        <w:spacing w:line="240" w:lineRule="auto"/>
        <w:ind w:firstLine="570"/>
        <w:rPr>
          <w:rFonts w:ascii="Times New Roman" w:hAnsi="Times New Roman"/>
        </w:rPr>
      </w:pPr>
    </w:p>
    <w:p w:rsidR="00E16514" w:rsidRDefault="00E16514" w:rsidP="00E16514">
      <w:pPr>
        <w:pStyle w:val="a4"/>
        <w:jc w:val="both"/>
        <w:rPr>
          <w:sz w:val="28"/>
          <w:szCs w:val="28"/>
        </w:rPr>
      </w:pPr>
    </w:p>
    <w:p w:rsidR="00E16514" w:rsidRDefault="00E16514" w:rsidP="00E16514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E16514" w:rsidRDefault="00E16514" w:rsidP="00E16514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E16514" w:rsidRDefault="00E16514" w:rsidP="00E16514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                                              </w:t>
      </w:r>
    </w:p>
    <w:p w:rsidR="00E16514" w:rsidRPr="004F2DFD" w:rsidRDefault="00E16514" w:rsidP="00E16514">
      <w:pPr>
        <w:pStyle w:val="a4"/>
        <w:rPr>
          <w:bCs/>
          <w:sz w:val="28"/>
        </w:rPr>
      </w:pPr>
      <w:r w:rsidRPr="004F2DFD">
        <w:rPr>
          <w:rFonts w:ascii="Times New Roman" w:hAnsi="Times New Roman"/>
          <w:sz w:val="28"/>
        </w:rPr>
        <w:t xml:space="preserve">Перелюбского муниципального района </w:t>
      </w:r>
    </w:p>
    <w:p w:rsidR="00E16514" w:rsidRDefault="00E16514" w:rsidP="00E16514">
      <w:pPr>
        <w:rPr>
          <w:rFonts w:ascii="Times New Roman" w:hAnsi="Times New Roman"/>
          <w:bCs/>
          <w:color w:val="000000"/>
          <w:sz w:val="28"/>
          <w:szCs w:val="28"/>
        </w:rPr>
      </w:pPr>
      <w:r w:rsidRPr="004F2DFD">
        <w:rPr>
          <w:rFonts w:ascii="Times New Roman" w:hAnsi="Times New Roman"/>
          <w:sz w:val="28"/>
        </w:rPr>
        <w:t xml:space="preserve">Саратовской области:    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Pr="004F2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Т.Ф. Лобачева       </w:t>
      </w:r>
    </w:p>
    <w:p w:rsidR="00E16514" w:rsidRDefault="00E16514" w:rsidP="00E1651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  <w:sectPr w:rsidR="00E16514" w:rsidSect="00E5454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16514" w:rsidRDefault="00E16514" w:rsidP="00E1651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E16514" w:rsidRDefault="00E16514" w:rsidP="00E1651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E16514" w:rsidRDefault="00E16514" w:rsidP="00E1651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Целинного  муниципального образования</w:t>
      </w:r>
    </w:p>
    <w:p w:rsidR="00E16514" w:rsidRDefault="00E16514" w:rsidP="00E1651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от  27.05.2019 г. № 42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E16514" w:rsidTr="00403127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F6F85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E16514" w:rsidRPr="002F6F85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514" w:rsidRPr="002F6F85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E16514" w:rsidTr="00403127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F6F85" w:rsidRDefault="00E16514" w:rsidP="004031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F6F85" w:rsidRDefault="00E16514" w:rsidP="00403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F6F85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F6F85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F6F85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E16514" w:rsidRPr="002F6F85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E16514" w:rsidRPr="002F6F85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E16514" w:rsidRPr="002F6F85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7E18C7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E16514" w:rsidRPr="002F6F85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F6F85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514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E16514" w:rsidRPr="00692E00" w:rsidTr="0040312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15301:368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6/1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E1651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15301:506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E1651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15301:374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E1651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E1651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15301:533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11/1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1651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13/1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E1651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15301:555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Целинная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2E0185" w:rsidRDefault="00E1651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13/2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514" w:rsidRPr="00692E00" w:rsidRDefault="00E1651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514" w:rsidRPr="00692E00" w:rsidRDefault="00E16514" w:rsidP="0040312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6514" w:rsidRDefault="00E16514" w:rsidP="00E16514">
      <w:pPr>
        <w:sectPr w:rsidR="00E16514" w:rsidSect="00E5454C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000000" w:rsidRDefault="00E165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514"/>
    <w:rsid w:val="00E1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16514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E16514"/>
    <w:pPr>
      <w:spacing w:after="0" w:line="240" w:lineRule="auto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1651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6514"/>
    <w:rPr>
      <w:rFonts w:ascii="Calibri" w:eastAsia="Times New Roman" w:hAnsi="Calibri" w:cs="Times New Roman"/>
    </w:rPr>
  </w:style>
  <w:style w:type="paragraph" w:customStyle="1" w:styleId="Standard">
    <w:name w:val="Standard"/>
    <w:rsid w:val="00E165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1651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2019-05-29T11:23:00Z</dcterms:created>
  <dcterms:modified xsi:type="dcterms:W3CDTF">2019-05-29T11:23:00Z</dcterms:modified>
</cp:coreProperties>
</file>