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B" w:rsidRDefault="009816CB" w:rsidP="009816C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9816CB" w:rsidRDefault="009816CB" w:rsidP="009816C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9816CB" w:rsidRDefault="009816CB" w:rsidP="009816CB">
      <w:pPr>
        <w:pStyle w:val="a4"/>
        <w:jc w:val="center"/>
        <w:rPr>
          <w:b/>
          <w:sz w:val="28"/>
          <w:szCs w:val="28"/>
        </w:rPr>
      </w:pPr>
    </w:p>
    <w:p w:rsidR="009816CB" w:rsidRDefault="009816CB" w:rsidP="009816CB">
      <w:pPr>
        <w:pStyle w:val="a4"/>
        <w:jc w:val="center"/>
        <w:rPr>
          <w:b/>
          <w:sz w:val="28"/>
          <w:szCs w:val="28"/>
        </w:rPr>
      </w:pPr>
    </w:p>
    <w:p w:rsidR="009816CB" w:rsidRDefault="009816CB" w:rsidP="009816C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16CB" w:rsidRDefault="009816CB" w:rsidP="009816CB">
      <w:pPr>
        <w:pStyle w:val="a4"/>
        <w:rPr>
          <w:sz w:val="24"/>
          <w:szCs w:val="24"/>
        </w:rPr>
      </w:pPr>
    </w:p>
    <w:p w:rsidR="009816CB" w:rsidRDefault="009816CB" w:rsidP="009816CB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29 октября   2018    года № 13  п.2</w:t>
      </w:r>
    </w:p>
    <w:p w:rsidR="009816CB" w:rsidRDefault="009816CB" w:rsidP="009816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9816CB" w:rsidRPr="006E40F7" w:rsidRDefault="009816CB" w:rsidP="009816CB">
      <w:pPr>
        <w:pStyle w:val="a6"/>
        <w:tabs>
          <w:tab w:val="left" w:pos="708"/>
        </w:tabs>
        <w:rPr>
          <w:sz w:val="28"/>
          <w:szCs w:val="28"/>
        </w:rPr>
      </w:pPr>
    </w:p>
    <w:p w:rsidR="009816CB" w:rsidRDefault="009816CB" w:rsidP="009816CB">
      <w:pPr>
        <w:pStyle w:val="2"/>
        <w:spacing w:after="0" w:line="100" w:lineRule="atLeast"/>
      </w:pPr>
      <w:proofErr w:type="gramStart"/>
      <w:r>
        <w:rPr>
          <w:rStyle w:val="a5"/>
          <w:rFonts w:eastAsia="Courier New"/>
          <w:b/>
          <w:sz w:val="28"/>
          <w:szCs w:val="28"/>
        </w:rPr>
        <w:t xml:space="preserve">Об утверждении Порядка представления главным распорядителем средств бюджета Целинного </w:t>
      </w:r>
      <w:r>
        <w:rPr>
          <w:b/>
          <w:bCs/>
          <w:sz w:val="28"/>
          <w:szCs w:val="28"/>
        </w:rPr>
        <w:t>муниципального образования Перелюбского муниципального  района Саратовской области</w:t>
      </w:r>
      <w:r>
        <w:rPr>
          <w:bCs/>
          <w:sz w:val="28"/>
          <w:szCs w:val="28"/>
        </w:rPr>
        <w:t xml:space="preserve"> </w:t>
      </w:r>
      <w:r>
        <w:rPr>
          <w:rStyle w:val="a5"/>
          <w:rFonts w:eastAsia="Courier New"/>
          <w:b/>
          <w:sz w:val="28"/>
          <w:szCs w:val="28"/>
        </w:rPr>
        <w:t xml:space="preserve">в финансовый отдел Администрации </w:t>
      </w:r>
      <w:r>
        <w:rPr>
          <w:b/>
          <w:bCs/>
          <w:sz w:val="28"/>
          <w:szCs w:val="28"/>
        </w:rPr>
        <w:t>Перелюбского муниципального района Саратовской области</w:t>
      </w:r>
      <w:r>
        <w:rPr>
          <w:bCs/>
          <w:sz w:val="28"/>
          <w:szCs w:val="28"/>
        </w:rPr>
        <w:t xml:space="preserve">  </w:t>
      </w:r>
      <w:r>
        <w:rPr>
          <w:rStyle w:val="a5"/>
          <w:rFonts w:eastAsia="Courier New"/>
          <w:b/>
          <w:sz w:val="28"/>
          <w:szCs w:val="28"/>
        </w:rPr>
        <w:t xml:space="preserve">информации о совершаемых действиях, направленных на реализацию Целинным </w:t>
      </w:r>
      <w:r>
        <w:rPr>
          <w:b/>
          <w:bCs/>
          <w:sz w:val="28"/>
          <w:szCs w:val="28"/>
        </w:rPr>
        <w:t>муниципальным образованием Перелюбского муниципального  района Саратовской области</w:t>
      </w:r>
      <w:r>
        <w:rPr>
          <w:bCs/>
          <w:sz w:val="28"/>
          <w:szCs w:val="28"/>
        </w:rPr>
        <w:t xml:space="preserve"> </w:t>
      </w:r>
      <w:r>
        <w:rPr>
          <w:rStyle w:val="a5"/>
          <w:rFonts w:eastAsia="Courier New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816CB" w:rsidRDefault="009816CB" w:rsidP="009816CB">
      <w:pPr>
        <w:pStyle w:val="2"/>
        <w:spacing w:after="0" w:line="100" w:lineRule="atLeast"/>
      </w:pPr>
    </w:p>
    <w:p w:rsidR="009816CB" w:rsidRDefault="009816CB" w:rsidP="009816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816CB" w:rsidRPr="00512F39" w:rsidRDefault="009816CB" w:rsidP="00981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абзацем пятым пункта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12F39">
        <w:rPr>
          <w:rFonts w:ascii="Times New Roman" w:hAnsi="Times New Roman" w:cs="Times New Roman"/>
          <w:sz w:val="28"/>
          <w:szCs w:val="28"/>
        </w:rPr>
        <w:t xml:space="preserve">Устава Целинного муниципального образования Перелюбского муниципального района Саратовской области,   Совет Целинного муниципального образования </w:t>
      </w:r>
      <w:r w:rsidRPr="00512F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16CB" w:rsidRPr="00512F39" w:rsidRDefault="009816CB" w:rsidP="009816CB">
      <w:pPr>
        <w:tabs>
          <w:tab w:val="left" w:pos="-426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512F39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главным распорядителем средств бюджета Целинного муниципального образования Перелюбского муниципального  района Саратовской области в финансовый отдел Администрации Перелюбского муниципального района Саратовской области  информации о совершаемых действиях, направленных на реализацию Целинным сельским поселением Перелюбского муниципального района Саратовской области права регресса, либо об отсутствии оснований для предъявления иска о взыскании денежных средств в порядке регресса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16CB" w:rsidRPr="00512F39" w:rsidRDefault="009816CB" w:rsidP="009816CB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2F39"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9816CB" w:rsidRDefault="009816CB" w:rsidP="009816CB">
      <w:pPr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F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2F39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 w:rsidRPr="0051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B" w:rsidRPr="00512F39" w:rsidRDefault="009816CB" w:rsidP="009816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F39">
        <w:rPr>
          <w:rFonts w:ascii="Times New Roman" w:hAnsi="Times New Roman" w:cs="Times New Roman"/>
          <w:sz w:val="28"/>
          <w:szCs w:val="28"/>
        </w:rPr>
        <w:t xml:space="preserve"> </w:t>
      </w:r>
      <w:r w:rsidRPr="00512F3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12F39">
        <w:rPr>
          <w:rFonts w:ascii="Times New Roman" w:hAnsi="Times New Roman" w:cs="Times New Roman"/>
          <w:sz w:val="28"/>
          <w:szCs w:val="28"/>
        </w:rPr>
        <w:t xml:space="preserve"> </w:t>
      </w:r>
      <w:r w:rsidRPr="00512F39">
        <w:rPr>
          <w:rFonts w:ascii="Times New Roman" w:hAnsi="Times New Roman" w:cs="Times New Roman"/>
          <w:sz w:val="28"/>
          <w:szCs w:val="28"/>
        </w:rPr>
        <w:tab/>
      </w:r>
      <w:r w:rsidRPr="00512F39">
        <w:rPr>
          <w:rFonts w:ascii="Times New Roman" w:hAnsi="Times New Roman" w:cs="Times New Roman"/>
          <w:sz w:val="28"/>
          <w:szCs w:val="28"/>
        </w:rPr>
        <w:tab/>
      </w:r>
      <w:r w:rsidRPr="00512F39">
        <w:rPr>
          <w:rFonts w:ascii="Times New Roman" w:hAnsi="Times New Roman" w:cs="Times New Roman"/>
          <w:sz w:val="28"/>
          <w:szCs w:val="28"/>
        </w:rPr>
        <w:tab/>
      </w:r>
      <w:r w:rsidRPr="00512F39">
        <w:rPr>
          <w:rFonts w:ascii="Times New Roman" w:hAnsi="Times New Roman" w:cs="Times New Roman"/>
          <w:sz w:val="28"/>
          <w:szCs w:val="28"/>
        </w:rPr>
        <w:tab/>
        <w:t xml:space="preserve">             Т.Ф.Лобачева </w:t>
      </w:r>
    </w:p>
    <w:p w:rsidR="009816CB" w:rsidRPr="00512F39" w:rsidRDefault="009816CB" w:rsidP="009816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2F39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proofErr w:type="gramEnd"/>
      <w:r w:rsidRPr="00512F39">
        <w:rPr>
          <w:rFonts w:ascii="Times New Roman" w:hAnsi="Times New Roman" w:cs="Times New Roman"/>
          <w:sz w:val="24"/>
          <w:szCs w:val="24"/>
        </w:rPr>
        <w:br/>
        <w:t xml:space="preserve">решением Совета </w:t>
      </w:r>
    </w:p>
    <w:p w:rsidR="009816CB" w:rsidRPr="00512F39" w:rsidRDefault="009816CB" w:rsidP="009816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2F39">
        <w:rPr>
          <w:rFonts w:ascii="Times New Roman" w:hAnsi="Times New Roman" w:cs="Times New Roman"/>
          <w:sz w:val="24"/>
          <w:szCs w:val="24"/>
        </w:rPr>
        <w:t xml:space="preserve">Целинного МО </w:t>
      </w:r>
      <w:proofErr w:type="gramStart"/>
      <w:r w:rsidRPr="00512F3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816CB" w:rsidRPr="00512F39" w:rsidRDefault="009816CB" w:rsidP="009816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</w:t>
      </w:r>
      <w:r w:rsidRPr="00512F39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 xml:space="preserve"> №13 п.2</w:t>
      </w:r>
    </w:p>
    <w:p w:rsidR="009816CB" w:rsidRPr="00512F39" w:rsidRDefault="009816CB" w:rsidP="009816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816CB" w:rsidRPr="00512F39" w:rsidRDefault="009816CB" w:rsidP="00981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F39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Целинного муниципального образования Перелюбского муниципального 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в финансовый отдел а</w:t>
      </w:r>
      <w:r w:rsidRPr="00512F39">
        <w:rPr>
          <w:rFonts w:ascii="Times New Roman" w:hAnsi="Times New Roman" w:cs="Times New Roman"/>
          <w:b/>
          <w:bCs/>
          <w:sz w:val="28"/>
          <w:szCs w:val="28"/>
        </w:rPr>
        <w:t>дминистрации Перелюбского муниципального района Саратовской области информации о совершаемых действиях, направленных на реализацию Целинным муниципальным образованием Перелюбского муниципального 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816CB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Целинного </w:t>
      </w:r>
      <w:r w:rsidRPr="00512F3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Перелюбского муниципального  района Саратовской области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в финансовый отдел Администрации Перелюбского муниципального района (далее – финансовый отдел) информации о совершаемых действиях, направленных на реализацию Целинным муниципальным образованием Перелюбского муниципального  района Саратовской области (далее – поселение) права регресса, либо об отсутствии оснований для предъявления иска о взыскании денежных средств в порядке регресса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>2.Главный распорядитель средств бюджета Целинного муниципального образования Перелюбского муниципального района Саратовской области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о наличии оснований для обжалования судебного акта.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финансовый отдел информацию о результатах обжалования судебного акта.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4.В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поселения судебного акта о возмещении вреда 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 об этом главного распорядителя.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>5.После получения уведомления главный распорядитель для предъявления иска о взыскании денежных сре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>дств  в  п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>6.Копии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>7.Информация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 xml:space="preserve"> им лицом.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F39">
        <w:rPr>
          <w:rFonts w:ascii="Times New Roman" w:eastAsia="Times New Roman" w:hAnsi="Times New Roman" w:cs="Times New Roman"/>
          <w:sz w:val="28"/>
          <w:szCs w:val="28"/>
        </w:rPr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512F39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512F39">
        <w:rPr>
          <w:rFonts w:ascii="Times New Roman" w:eastAsia="Times New Roman" w:hAnsi="Times New Roman" w:cs="Times New Roman"/>
          <w:sz w:val="28"/>
          <w:szCs w:val="28"/>
        </w:rPr>
        <w:t>орядке регресса.</w:t>
      </w:r>
    </w:p>
    <w:p w:rsidR="009816CB" w:rsidRPr="00512F39" w:rsidRDefault="009816CB" w:rsidP="009816C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6CB" w:rsidRPr="00512F39" w:rsidRDefault="009816CB" w:rsidP="009816CB">
      <w:pPr>
        <w:pStyle w:val="2"/>
        <w:spacing w:after="0" w:line="100" w:lineRule="atLeast"/>
        <w:jc w:val="both"/>
        <w:rPr>
          <w:b/>
          <w:iCs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B" w:rsidRPr="00512F39" w:rsidRDefault="009816CB" w:rsidP="009816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816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CB"/>
    <w:rsid w:val="0098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16C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9816CB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Emphasis"/>
    <w:basedOn w:val="a0"/>
    <w:qFormat/>
    <w:rsid w:val="009816CB"/>
    <w:rPr>
      <w:i/>
      <w:iCs/>
    </w:rPr>
  </w:style>
  <w:style w:type="paragraph" w:styleId="a6">
    <w:name w:val="header"/>
    <w:basedOn w:val="a"/>
    <w:link w:val="a7"/>
    <w:rsid w:val="009816C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9816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Без интервала2"/>
    <w:rsid w:val="009816C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Абзац списка1"/>
    <w:basedOn w:val="a"/>
    <w:rsid w:val="009816C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2006-01-03T04:14:00Z</dcterms:created>
  <dcterms:modified xsi:type="dcterms:W3CDTF">2006-01-03T04:14:00Z</dcterms:modified>
</cp:coreProperties>
</file>