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0D" w:rsidRDefault="00CA720D" w:rsidP="00CA72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ЦЕЛИННОГО МУНИЦИПАЛЬНОГО ОБРАЗОВАНИЯ ПЕРЕЛЮБСКОГО МУНИЦИПАЛЬНОГО РАЙОНА </w:t>
      </w:r>
    </w:p>
    <w:p w:rsidR="00CA720D" w:rsidRDefault="00CA720D" w:rsidP="00CA72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A720D" w:rsidRDefault="00CA720D" w:rsidP="00CA720D">
      <w:pPr>
        <w:pStyle w:val="a4"/>
        <w:rPr>
          <w:rFonts w:ascii="Times New Roman" w:hAnsi="Times New Roman"/>
          <w:b/>
          <w:spacing w:val="58"/>
          <w:sz w:val="28"/>
          <w:szCs w:val="28"/>
          <w:lang w:eastAsia="ar-SA"/>
        </w:rPr>
      </w:pPr>
    </w:p>
    <w:p w:rsidR="00CA720D" w:rsidRDefault="00CA720D" w:rsidP="00CA720D">
      <w:pPr>
        <w:pStyle w:val="a4"/>
        <w:jc w:val="center"/>
        <w:rPr>
          <w:rFonts w:ascii="Times New Roman" w:hAnsi="Times New Roman"/>
          <w:b/>
          <w:spacing w:val="58"/>
          <w:sz w:val="28"/>
          <w:szCs w:val="28"/>
          <w:lang w:eastAsia="ar-SA"/>
        </w:rPr>
      </w:pPr>
      <w:r>
        <w:rPr>
          <w:rFonts w:ascii="Times New Roman" w:hAnsi="Times New Roman"/>
          <w:b/>
          <w:spacing w:val="58"/>
          <w:sz w:val="28"/>
          <w:szCs w:val="28"/>
          <w:lang w:eastAsia="ar-SA"/>
        </w:rPr>
        <w:t>РЕШЕНИЕ</w:t>
      </w:r>
    </w:p>
    <w:p w:rsidR="00CA720D" w:rsidRDefault="00CA720D" w:rsidP="00CA720D">
      <w:pPr>
        <w:pStyle w:val="a4"/>
        <w:jc w:val="center"/>
        <w:rPr>
          <w:rFonts w:ascii="Times New Roman" w:hAnsi="Times New Roman"/>
          <w:b/>
          <w:spacing w:val="58"/>
          <w:sz w:val="28"/>
          <w:szCs w:val="28"/>
          <w:lang w:eastAsia="ar-SA"/>
        </w:rPr>
      </w:pPr>
    </w:p>
    <w:p w:rsidR="00CA720D" w:rsidRDefault="00CA720D" w:rsidP="00CA720D">
      <w:pPr>
        <w:pStyle w:val="a5"/>
        <w:spacing w:line="237" w:lineRule="auto"/>
        <w:rPr>
          <w:b/>
          <w:szCs w:val="28"/>
        </w:rPr>
      </w:pPr>
      <w:r>
        <w:rPr>
          <w:szCs w:val="28"/>
        </w:rPr>
        <w:t xml:space="preserve">от 11 </w:t>
      </w:r>
      <w:r w:rsidR="00277E3F">
        <w:rPr>
          <w:szCs w:val="28"/>
        </w:rPr>
        <w:t>июня  2019 года        №  9 п. 4</w:t>
      </w:r>
      <w:r>
        <w:rPr>
          <w:szCs w:val="28"/>
        </w:rPr>
        <w:t xml:space="preserve">                  п</w:t>
      </w:r>
      <w:proofErr w:type="gramStart"/>
      <w:r>
        <w:rPr>
          <w:szCs w:val="28"/>
        </w:rPr>
        <w:t>.Ц</w:t>
      </w:r>
      <w:proofErr w:type="gramEnd"/>
      <w:r>
        <w:rPr>
          <w:szCs w:val="28"/>
        </w:rPr>
        <w:t>елинный</w:t>
      </w:r>
    </w:p>
    <w:p w:rsidR="00CA720D" w:rsidRDefault="00CA720D" w:rsidP="00CA720D">
      <w:pPr>
        <w:pStyle w:val="a5"/>
        <w:spacing w:line="237" w:lineRule="auto"/>
        <w:rPr>
          <w:b/>
          <w:szCs w:val="28"/>
        </w:rPr>
      </w:pPr>
    </w:p>
    <w:p w:rsidR="00CA720D" w:rsidRPr="00277E3F" w:rsidRDefault="00277E3F" w:rsidP="00277E3F">
      <w:pPr>
        <w:pStyle w:val="a5"/>
        <w:spacing w:line="237" w:lineRule="auto"/>
        <w:jc w:val="left"/>
        <w:rPr>
          <w:b/>
          <w:szCs w:val="28"/>
        </w:rPr>
      </w:pPr>
      <w:r w:rsidRPr="00277E3F">
        <w:rPr>
          <w:b/>
          <w:szCs w:val="28"/>
        </w:rPr>
        <w:t xml:space="preserve">О внесении дополнений и изменений в решение Совета </w:t>
      </w:r>
      <w:r>
        <w:rPr>
          <w:b/>
          <w:szCs w:val="28"/>
        </w:rPr>
        <w:t xml:space="preserve">                    </w:t>
      </w:r>
    </w:p>
    <w:p w:rsidR="00277E3F" w:rsidRDefault="00277E3F" w:rsidP="00277E3F">
      <w:pPr>
        <w:pStyle w:val="a5"/>
        <w:spacing w:line="237" w:lineRule="auto"/>
        <w:jc w:val="left"/>
        <w:rPr>
          <w:b/>
          <w:szCs w:val="28"/>
        </w:rPr>
      </w:pPr>
      <w:r w:rsidRPr="00277E3F">
        <w:rPr>
          <w:b/>
          <w:szCs w:val="28"/>
        </w:rPr>
        <w:t xml:space="preserve">№ 5 п.2 от 18 марта 2019 года </w:t>
      </w:r>
      <w:r>
        <w:rPr>
          <w:b/>
          <w:szCs w:val="28"/>
        </w:rPr>
        <w:t xml:space="preserve">                                                                                                                    </w:t>
      </w:r>
      <w:r w:rsidRPr="00277E3F">
        <w:rPr>
          <w:b/>
          <w:szCs w:val="28"/>
        </w:rPr>
        <w:t>« Об установлении размера стоимости движимого имущества, подлежащего учету в реестре муниципального имущества Целинного муниципального образования Перелюбского муниципального района Саратовской области»</w:t>
      </w:r>
    </w:p>
    <w:p w:rsidR="00277E3F" w:rsidRPr="00277E3F" w:rsidRDefault="00277E3F" w:rsidP="00277E3F">
      <w:pPr>
        <w:pStyle w:val="a5"/>
        <w:spacing w:line="237" w:lineRule="auto"/>
        <w:jc w:val="left"/>
        <w:rPr>
          <w:b/>
          <w:szCs w:val="28"/>
        </w:rPr>
      </w:pPr>
    </w:p>
    <w:p w:rsidR="00CA720D" w:rsidRDefault="00CA720D" w:rsidP="00CA720D">
      <w:pPr>
        <w:pStyle w:val="a5"/>
        <w:spacing w:line="237" w:lineRule="auto"/>
        <w:rPr>
          <w:szCs w:val="28"/>
        </w:rPr>
      </w:pPr>
      <w:r>
        <w:rPr>
          <w:szCs w:val="28"/>
        </w:rPr>
        <w:t xml:space="preserve">В соответствии с </w:t>
      </w:r>
      <w:r w:rsidR="00277E3F">
        <w:rPr>
          <w:szCs w:val="28"/>
        </w:rPr>
        <w:t xml:space="preserve">частью 5 статьи 51 Федерального  закона </w:t>
      </w:r>
      <w:r>
        <w:rPr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277E3F">
        <w:rPr>
          <w:szCs w:val="28"/>
        </w:rPr>
        <w:t>пунктом 2 Порядка ведения органами местного самоуправления реестров муниципального имущества</w:t>
      </w:r>
      <w:proofErr w:type="gramStart"/>
      <w:r w:rsidR="00277E3F">
        <w:rPr>
          <w:szCs w:val="28"/>
        </w:rPr>
        <w:t xml:space="preserve"> ,</w:t>
      </w:r>
      <w:proofErr w:type="gramEnd"/>
      <w:r w:rsidR="00277E3F">
        <w:rPr>
          <w:szCs w:val="28"/>
        </w:rPr>
        <w:t xml:space="preserve"> утвержденного приказом Министерства экономического развития Российской Федерации от 30.08.2011 № 24 </w:t>
      </w:r>
      <w:r>
        <w:rPr>
          <w:szCs w:val="28"/>
        </w:rPr>
        <w:t xml:space="preserve">Уставом  Целинного муниципального образования, Совет Целинного муниципального образования Перелюбскогомуниципального района Саратовской области </w:t>
      </w:r>
    </w:p>
    <w:p w:rsidR="00CA720D" w:rsidRDefault="00CA720D" w:rsidP="00CA720D">
      <w:pPr>
        <w:pStyle w:val="a5"/>
        <w:spacing w:line="237" w:lineRule="auto"/>
        <w:rPr>
          <w:szCs w:val="28"/>
        </w:rPr>
      </w:pPr>
    </w:p>
    <w:p w:rsidR="00CA720D" w:rsidRDefault="00CA720D" w:rsidP="00CA720D">
      <w:pPr>
        <w:pStyle w:val="a5"/>
        <w:spacing w:line="237" w:lineRule="auto"/>
        <w:rPr>
          <w:szCs w:val="28"/>
        </w:rPr>
      </w:pPr>
    </w:p>
    <w:p w:rsidR="00CA720D" w:rsidRDefault="00CA720D" w:rsidP="00CA720D">
      <w:pPr>
        <w:pStyle w:val="a5"/>
        <w:spacing w:line="237" w:lineRule="auto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И Л:</w:t>
      </w:r>
    </w:p>
    <w:p w:rsidR="00CA720D" w:rsidRDefault="00CA720D" w:rsidP="00CA720D">
      <w:pPr>
        <w:pStyle w:val="a5"/>
        <w:spacing w:line="237" w:lineRule="auto"/>
        <w:rPr>
          <w:szCs w:val="28"/>
        </w:rPr>
      </w:pPr>
    </w:p>
    <w:p w:rsidR="00CA720D" w:rsidRDefault="00277E3F" w:rsidP="00C41DAC">
      <w:pPr>
        <w:pStyle w:val="a5"/>
        <w:numPr>
          <w:ilvl w:val="0"/>
          <w:numId w:val="1"/>
        </w:numPr>
        <w:spacing w:line="237" w:lineRule="auto"/>
        <w:jc w:val="left"/>
        <w:rPr>
          <w:szCs w:val="28"/>
        </w:rPr>
      </w:pPr>
      <w:r>
        <w:rPr>
          <w:szCs w:val="28"/>
        </w:rPr>
        <w:t xml:space="preserve">В п.1 после слов « стоимость которого превышает» дополнить слова « 100 </w:t>
      </w:r>
      <w:proofErr w:type="gramStart"/>
      <w:r>
        <w:rPr>
          <w:szCs w:val="28"/>
        </w:rPr>
        <w:t>тыс</w:t>
      </w:r>
      <w:proofErr w:type="gramEnd"/>
      <w:r>
        <w:rPr>
          <w:szCs w:val="28"/>
        </w:rPr>
        <w:t>»</w:t>
      </w:r>
    </w:p>
    <w:p w:rsidR="00C41DAC" w:rsidRDefault="00C41DAC" w:rsidP="00C41DAC">
      <w:pPr>
        <w:pStyle w:val="a5"/>
        <w:numPr>
          <w:ilvl w:val="0"/>
          <w:numId w:val="1"/>
        </w:numPr>
        <w:spacing w:line="238" w:lineRule="auto"/>
        <w:jc w:val="left"/>
        <w:rPr>
          <w:szCs w:val="28"/>
        </w:rPr>
      </w:pPr>
      <w:r w:rsidRPr="00C41DAC">
        <w:rPr>
          <w:szCs w:val="28"/>
        </w:rPr>
        <w:t>Настоящее решение вступает в силу со дня его подписания</w:t>
      </w:r>
      <w:r>
        <w:rPr>
          <w:szCs w:val="28"/>
        </w:rPr>
        <w:t>.</w:t>
      </w:r>
    </w:p>
    <w:p w:rsidR="00C41DAC" w:rsidRDefault="00C41DAC" w:rsidP="00C41DAC">
      <w:pPr>
        <w:pStyle w:val="a5"/>
        <w:numPr>
          <w:ilvl w:val="0"/>
          <w:numId w:val="1"/>
        </w:numPr>
        <w:spacing w:line="238" w:lineRule="auto"/>
        <w:jc w:val="left"/>
        <w:rPr>
          <w:szCs w:val="28"/>
        </w:rPr>
      </w:pPr>
      <w:r>
        <w:rPr>
          <w:szCs w:val="28"/>
        </w:rPr>
        <w:t>Обнародовать настоящее решение в местах для обнародования</w:t>
      </w:r>
    </w:p>
    <w:p w:rsidR="00277E3F" w:rsidRPr="00C41DAC" w:rsidRDefault="00C41DAC" w:rsidP="00C41DAC">
      <w:pPr>
        <w:pStyle w:val="a5"/>
        <w:numPr>
          <w:ilvl w:val="0"/>
          <w:numId w:val="1"/>
        </w:numPr>
        <w:spacing w:line="238" w:lineRule="auto"/>
        <w:jc w:val="left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возлагаю на себя.</w:t>
      </w:r>
    </w:p>
    <w:p w:rsidR="00CA720D" w:rsidRDefault="00CA720D" w:rsidP="00CA720D">
      <w:pPr>
        <w:pStyle w:val="a5"/>
        <w:spacing w:line="237" w:lineRule="auto"/>
        <w:rPr>
          <w:szCs w:val="28"/>
        </w:rPr>
      </w:pPr>
      <w:bookmarkStart w:id="0" w:name="_GoBack"/>
      <w:bookmarkEnd w:id="0"/>
    </w:p>
    <w:p w:rsidR="00CA720D" w:rsidRDefault="00CA720D" w:rsidP="00CA720D">
      <w:pPr>
        <w:pStyle w:val="a5"/>
        <w:spacing w:line="237" w:lineRule="auto"/>
        <w:rPr>
          <w:szCs w:val="28"/>
        </w:rPr>
      </w:pPr>
    </w:p>
    <w:p w:rsidR="00CA720D" w:rsidRDefault="00CA720D" w:rsidP="00CA720D">
      <w:pPr>
        <w:pStyle w:val="a5"/>
        <w:spacing w:line="237" w:lineRule="auto"/>
        <w:ind w:firstLine="0"/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>Целинного</w:t>
      </w:r>
      <w:proofErr w:type="gramEnd"/>
      <w:r>
        <w:rPr>
          <w:szCs w:val="28"/>
        </w:rPr>
        <w:t xml:space="preserve"> </w:t>
      </w:r>
    </w:p>
    <w:p w:rsidR="00CA720D" w:rsidRDefault="00CA720D" w:rsidP="00CA720D">
      <w:pPr>
        <w:pStyle w:val="a5"/>
        <w:spacing w:line="237" w:lineRule="auto"/>
        <w:ind w:firstLine="0"/>
        <w:rPr>
          <w:szCs w:val="28"/>
        </w:rPr>
      </w:pPr>
      <w:r>
        <w:rPr>
          <w:szCs w:val="28"/>
        </w:rPr>
        <w:t xml:space="preserve">муниципального образования                                              </w:t>
      </w:r>
      <w:r w:rsidR="00C41DAC">
        <w:rPr>
          <w:szCs w:val="28"/>
        </w:rPr>
        <w:t xml:space="preserve">      </w:t>
      </w:r>
      <w:r>
        <w:rPr>
          <w:szCs w:val="28"/>
        </w:rPr>
        <w:t xml:space="preserve">   Т.Ф.Лобачева</w:t>
      </w:r>
    </w:p>
    <w:p w:rsidR="00CA720D" w:rsidRDefault="00CA720D" w:rsidP="00CA720D">
      <w:pPr>
        <w:pStyle w:val="a5"/>
        <w:spacing w:line="237" w:lineRule="auto"/>
        <w:rPr>
          <w:szCs w:val="28"/>
        </w:rPr>
      </w:pPr>
    </w:p>
    <w:p w:rsidR="00454B44" w:rsidRDefault="00454B44"/>
    <w:sectPr w:rsidR="00454B44" w:rsidSect="00454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3898"/>
    <w:multiLevelType w:val="hybridMultilevel"/>
    <w:tmpl w:val="E96C90FC"/>
    <w:lvl w:ilvl="0" w:tplc="7B2CC87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20D"/>
    <w:rsid w:val="00277E3F"/>
    <w:rsid w:val="00454B44"/>
    <w:rsid w:val="00C41DAC"/>
    <w:rsid w:val="00CA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A720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CA7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Òåêñò äîêóìåíòà"/>
    <w:basedOn w:val="a"/>
    <w:rsid w:val="00CA720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4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2019-07-04T11:20:00Z</dcterms:created>
  <dcterms:modified xsi:type="dcterms:W3CDTF">2019-07-04T11:35:00Z</dcterms:modified>
</cp:coreProperties>
</file>