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853C21" w:rsidRDefault="00853C21" w:rsidP="00853C21">
      <w:pPr>
        <w:pStyle w:val="a4"/>
        <w:jc w:val="center"/>
        <w:rPr>
          <w:b/>
          <w:sz w:val="28"/>
          <w:szCs w:val="28"/>
        </w:rPr>
      </w:pPr>
    </w:p>
    <w:p w:rsidR="00853C21" w:rsidRDefault="00853C21" w:rsidP="00853C21">
      <w:pPr>
        <w:pStyle w:val="a4"/>
        <w:jc w:val="center"/>
        <w:rPr>
          <w:b/>
          <w:sz w:val="28"/>
          <w:szCs w:val="28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53C21" w:rsidRDefault="00853C21" w:rsidP="00853C21">
      <w:pPr>
        <w:pStyle w:val="a4"/>
        <w:rPr>
          <w:sz w:val="24"/>
          <w:szCs w:val="24"/>
        </w:rPr>
      </w:pPr>
    </w:p>
    <w:p w:rsidR="00853C21" w:rsidRDefault="00853C21" w:rsidP="00853C21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 18 марта     2019  года №  5 п.3</w:t>
      </w:r>
    </w:p>
    <w:p w:rsidR="00853C21" w:rsidRDefault="00853C21" w:rsidP="00853C21">
      <w:pPr>
        <w:pStyle w:val="a4"/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</w:rPr>
        <w:t>п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елинный</w:t>
      </w:r>
    </w:p>
    <w:p w:rsidR="00853C21" w:rsidRDefault="00853C21" w:rsidP="00853C21">
      <w:pPr>
        <w:spacing w:after="0" w:line="263" w:lineRule="atLeast"/>
        <w:jc w:val="center"/>
        <w:rPr>
          <w:rFonts w:ascii="Calibri" w:eastAsia="Times New Roman" w:hAnsi="Calibri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 </w:t>
      </w:r>
    </w:p>
    <w:p w:rsidR="00853C21" w:rsidRDefault="00853C21" w:rsidP="00853C21">
      <w:pPr>
        <w:spacing w:after="0" w:line="263" w:lineRule="atLeast"/>
        <w:ind w:right="5102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 утверждении Положения о старосте сельского населенного пункта  Целинного муниципального образования</w:t>
      </w:r>
    </w:p>
    <w:p w:rsidR="00853C21" w:rsidRDefault="00853C21" w:rsidP="00853C21">
      <w:pPr>
        <w:spacing w:after="0" w:line="263" w:lineRule="atLeast"/>
        <w:ind w:right="5028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53C21" w:rsidRDefault="00853C21" w:rsidP="00853C21">
      <w:pPr>
        <w:pStyle w:val="a5"/>
        <w:tabs>
          <w:tab w:val="left" w:pos="0"/>
        </w:tabs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</w:t>
      </w:r>
    </w:p>
    <w:p w:rsidR="00853C21" w:rsidRDefault="00853C21" w:rsidP="00853C21">
      <w:pPr>
        <w:pStyle w:val="a5"/>
        <w:tabs>
          <w:tab w:val="left" w:pos="0"/>
        </w:tabs>
        <w:jc w:val="both"/>
        <w:outlineLvl w:val="0"/>
        <w:rPr>
          <w:color w:val="000000"/>
          <w:szCs w:val="28"/>
        </w:rPr>
      </w:pPr>
    </w:p>
    <w:p w:rsidR="00853C21" w:rsidRDefault="00853C21" w:rsidP="00853C21">
      <w:pPr>
        <w:pStyle w:val="a5"/>
        <w:tabs>
          <w:tab w:val="left" w:pos="0"/>
        </w:tabs>
        <w:jc w:val="both"/>
        <w:outlineLvl w:val="0"/>
        <w:rPr>
          <w:szCs w:val="28"/>
        </w:rPr>
      </w:pPr>
      <w:r>
        <w:rPr>
          <w:color w:val="000000"/>
          <w:szCs w:val="28"/>
        </w:rPr>
        <w:t xml:space="preserve">                        </w:t>
      </w:r>
      <w:r w:rsidRPr="00270A14">
        <w:rPr>
          <w:b w:val="0"/>
          <w:color w:val="000000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</w:rPr>
        <w:t> </w:t>
      </w:r>
      <w:r>
        <w:rPr>
          <w:b w:val="0"/>
          <w:szCs w:val="28"/>
        </w:rPr>
        <w:t>Уставом Целинного муниципального образования,</w:t>
      </w:r>
      <w:r>
        <w:rPr>
          <w:szCs w:val="28"/>
        </w:rPr>
        <w:t xml:space="preserve"> </w:t>
      </w:r>
      <w:r>
        <w:rPr>
          <w:b w:val="0"/>
          <w:szCs w:val="28"/>
        </w:rPr>
        <w:t>Совет Целинного  муниципального образования</w:t>
      </w:r>
      <w:r>
        <w:rPr>
          <w:szCs w:val="28"/>
        </w:rPr>
        <w:t xml:space="preserve">  РЕШИЛ:</w:t>
      </w:r>
    </w:p>
    <w:p w:rsidR="00853C21" w:rsidRDefault="00853C21" w:rsidP="00853C21">
      <w:pPr>
        <w:pStyle w:val="a5"/>
        <w:tabs>
          <w:tab w:val="left" w:pos="0"/>
        </w:tabs>
        <w:jc w:val="both"/>
        <w:outlineLvl w:val="0"/>
        <w:rPr>
          <w:szCs w:val="28"/>
        </w:rPr>
      </w:pPr>
    </w:p>
    <w:p w:rsidR="00853C21" w:rsidRDefault="00853C21" w:rsidP="00853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1. Утвердить Положение о старосте сельского населенного пункта Целинного муниципального образования согласно приложению.</w:t>
      </w:r>
    </w:p>
    <w:p w:rsidR="00853C21" w:rsidRPr="00CD76EC" w:rsidRDefault="00853C21" w:rsidP="00853C21">
      <w:pPr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CD76E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 обнародования.  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решение на официальном сайте администрации  Целинного 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в сети Интернет.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CD7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6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возлагаю на себя.</w:t>
      </w:r>
    </w:p>
    <w:p w:rsidR="00853C21" w:rsidRDefault="00853C21" w:rsidP="00853C21">
      <w:pPr>
        <w:spacing w:after="0" w:line="263" w:lineRule="atLeast"/>
        <w:ind w:left="360" w:right="-276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53C21" w:rsidRDefault="00853C21" w:rsidP="00853C21">
      <w:pPr>
        <w:spacing w:after="0" w:line="263" w:lineRule="atLeast"/>
        <w:ind w:right="-27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C21" w:rsidRDefault="00853C21" w:rsidP="00853C21">
      <w:pPr>
        <w:spacing w:after="0" w:line="263" w:lineRule="atLeast"/>
        <w:ind w:right="-27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C21" w:rsidRDefault="00853C21" w:rsidP="00853C21">
      <w:pPr>
        <w:spacing w:after="0" w:line="263" w:lineRule="atLeast"/>
        <w:ind w:right="-27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C21" w:rsidRDefault="00853C21" w:rsidP="00853C21">
      <w:pPr>
        <w:spacing w:after="0" w:line="263" w:lineRule="atLeast"/>
        <w:ind w:right="-27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C21" w:rsidRDefault="00853C21" w:rsidP="00853C21">
      <w:pPr>
        <w:spacing w:after="0" w:line="263" w:lineRule="atLeast"/>
        <w:ind w:right="-27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C21" w:rsidRPr="00F72523" w:rsidRDefault="00853C21" w:rsidP="0085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53C21" w:rsidRDefault="00853C21" w:rsidP="00853C2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Целинного муниципального образования</w:t>
      </w:r>
    </w:p>
    <w:p w:rsidR="00853C21" w:rsidRDefault="00853C21" w:rsidP="00853C21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Перелюбского муниципального района</w:t>
      </w:r>
    </w:p>
    <w:p w:rsidR="00853C21" w:rsidRDefault="00853C21" w:rsidP="00853C21">
      <w:pPr>
        <w:pStyle w:val="a7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Саратовской области                                                               Т.Ф. Лобачева                                             </w:t>
      </w:r>
    </w:p>
    <w:p w:rsidR="00853C21" w:rsidRDefault="00853C21" w:rsidP="00853C21">
      <w:pPr>
        <w:rPr>
          <w:rFonts w:ascii="Calibri" w:hAnsi="Calibri"/>
        </w:rPr>
      </w:pPr>
    </w:p>
    <w:p w:rsidR="00853C21" w:rsidRDefault="00853C21" w:rsidP="00853C21">
      <w:pPr>
        <w:spacing w:after="0" w:line="263" w:lineRule="atLeast"/>
        <w:ind w:right="-276"/>
        <w:rPr>
          <w:rFonts w:eastAsia="Times New Roman"/>
          <w:color w:val="000000"/>
        </w:rPr>
      </w:pPr>
    </w:p>
    <w:p w:rsidR="00853C21" w:rsidRDefault="00853C21" w:rsidP="00853C21">
      <w:pPr>
        <w:spacing w:after="0" w:line="263" w:lineRule="atLeast"/>
        <w:ind w:right="-276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53C21" w:rsidRDefault="00853C21" w:rsidP="00853C21">
      <w:pPr>
        <w:spacing w:after="0" w:line="263" w:lineRule="atLeast"/>
        <w:ind w:right="-276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53C21" w:rsidRDefault="00853C21" w:rsidP="00853C21">
      <w:pPr>
        <w:spacing w:after="0" w:line="263" w:lineRule="atLeast"/>
        <w:ind w:right="-276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53C21" w:rsidRDefault="00853C21" w:rsidP="00853C21">
      <w:pPr>
        <w:spacing w:after="0" w:line="263" w:lineRule="atLeast"/>
        <w:ind w:right="-276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53C21" w:rsidRDefault="00853C21" w:rsidP="00853C21">
      <w:pPr>
        <w:spacing w:after="0" w:line="263" w:lineRule="atLeast"/>
        <w:ind w:right="-276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  </w:t>
      </w:r>
      <w:r w:rsidRPr="00270A14">
        <w:rPr>
          <w:rFonts w:ascii="Times New Roman" w:eastAsia="Times New Roman" w:hAnsi="Times New Roman"/>
          <w:color w:val="000000"/>
          <w:sz w:val="24"/>
          <w:szCs w:val="24"/>
        </w:rPr>
        <w:t>Приложение к решению Совета </w:t>
      </w:r>
    </w:p>
    <w:p w:rsidR="00853C21" w:rsidRDefault="00853C21" w:rsidP="00853C21">
      <w:pPr>
        <w:pStyle w:val="a4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 марта 2019  года №  5 п.2</w:t>
      </w:r>
    </w:p>
    <w:p w:rsidR="00853C21" w:rsidRPr="00270A14" w:rsidRDefault="00853C21" w:rsidP="00853C21">
      <w:pPr>
        <w:spacing w:after="0" w:line="263" w:lineRule="atLeast"/>
        <w:ind w:right="-276"/>
        <w:jc w:val="right"/>
        <w:rPr>
          <w:rFonts w:eastAsia="Times New Roman"/>
          <w:color w:val="000000"/>
          <w:sz w:val="24"/>
          <w:szCs w:val="24"/>
        </w:rPr>
      </w:pPr>
      <w:r w:rsidRPr="00270A14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53C21" w:rsidRDefault="00853C21" w:rsidP="00853C21">
      <w:pPr>
        <w:spacing w:after="0" w:line="263" w:lineRule="atLeast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853C21" w:rsidRDefault="00853C21" w:rsidP="00853C21">
      <w:pPr>
        <w:spacing w:after="0" w:line="263" w:lineRule="atLeast"/>
        <w:ind w:firstLine="709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853C21" w:rsidRDefault="00853C21" w:rsidP="00853C21">
      <w:pPr>
        <w:spacing w:after="0" w:line="263" w:lineRule="atLeast"/>
        <w:ind w:firstLine="709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старосте сельского населенного пункта Целинного муниципального образования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853C21" w:rsidRDefault="00853C21" w:rsidP="00853C21">
      <w:pPr>
        <w:spacing w:after="0" w:line="263" w:lineRule="atLeast"/>
        <w:ind w:firstLine="709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1.Общие положения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 Староста сельского населенного пункта (далее – староста) - лицо, избранное прямым волеизъявлением граждан путем выборов на собраниях (сходах) на территориях сельских населенных пунктов Целинного муниципального образования, наделенное определенными полномочиями и доверием жителей, имеющее гражданство Российской Федерации, обладающее активным избирательным правом, постоянно или преимущественно проживающее на данной территории.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1.2. 1.6.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своей деятельности староста руководствуется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другими законодательными актами Российской Федерации и Саратовской области, Уставом Целинного муниципального образования Перелюбского муниципального района, правовыми актами органов местного самоуправления Целинного муниципального образования и настоящим Положением.</w:t>
      </w:r>
      <w:proofErr w:type="gramEnd"/>
    </w:p>
    <w:p w:rsidR="00853C21" w:rsidRDefault="00853C21" w:rsidP="00853C21">
      <w:pPr>
        <w:spacing w:after="0" w:line="263" w:lineRule="atLeast"/>
        <w:ind w:firstLine="709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Порядок избрания старосты.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 Староста избирается в каждом или один на несколько сельских населенных пунктов (с численностью населения менее 50 человек) на общем собрании граждан, достигших 18 лет и проживающих на данной территории.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 Старостой может быть избран гражданин не моложе 21 года постоянно проживающий на данной территории.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2.3. По решению собрания граждан голосование по избранию старосты может проводиться открытым голосованием. Решение об избрании принимается большинством голосов граждан, участвующих в голосовании. Собрание считается состоявшимся, если в нем приняло участие не менее 25% граждан от числа постоянно проживающих граждан.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 Организационная подготовка собрания жителей сельского населенного пункта по вопросу избрания (переизбрания) старосты осуществляется инициатором собрания.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2.5. Кандидатура старосты может быть выдвинута: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путем самовыдвижения;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предложению представителей органов местного самоуправления поселения и (или) муниципального района;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жителями сельского населенного пункта, в котором избирается староста.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2.6. Староста избирается на срок – 3 года.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2.7. Решение собрания граждан по избранию старосты утверждается постановлением  главы  Целинного муниципального образования.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2.8. Староста исполняет свои полномочия на безвозмездной основе.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</w:p>
    <w:p w:rsidR="00853C21" w:rsidRDefault="00853C21" w:rsidP="00853C21">
      <w:pPr>
        <w:spacing w:after="0" w:line="263" w:lineRule="atLeast"/>
        <w:ind w:firstLine="709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Основные задачи деятельности старосты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 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представительство интересов жителей территории при решении вопросов местного значения;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оказание помощи органам местного самоуправления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Целинного 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в решении вопросов местного значения.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</w:p>
    <w:p w:rsidR="00853C21" w:rsidRDefault="00853C21" w:rsidP="00853C21">
      <w:pPr>
        <w:spacing w:after="0" w:line="263" w:lineRule="atLeast"/>
        <w:ind w:firstLine="709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Основные полномочия старосты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осуществлении своей деятельности староста обладает следующими полномочиями: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4.1. Представляет интересы населения, проживающего на территории осуществления деятельности старосты (далее - на подведомственной территории);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4.2. Доводит до сведения населения информацию об изменениях в законодательстве, муниципальных правовых актах;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4.3. Участвует в заседаниях совета депутатов при обсуждении вопросов, затрагивающих интересы населения, проживающего на подведомственной территории;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4.4. Содействует реализации муниципальных правовых актов органов местного самоуправления Целинного муниципального образования, направленных на улучшение условий жизни населения;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4.5. Обеспечивает исполнение решений, принятых на собраниях (сходах) граждан, в пределах своих полномочий;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4.6. Обращается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4.7. Взаимодействует с депутатами Совета Целинного муниципального образования, администрацией  Целинного муниципального образования;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4.8. Информирует администрацию Целинного муниципального образования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4.9. Выполняет отдельные поручения органов местного самоуправления Целинного муниципального образования;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4.10.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Привлекает население к работам по благоустройству, озеленению и улучшению санитарного состояния населенных пунктов;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4.11. Содействует укреплению общественного порядка, установлению добрососедских отношений между жителями, участвует в разрешении конфликтов;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4.12. Информирует администрацию Целинного муниципального образования: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 качестве предоставляемых населению услуг по электро-, тепл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газо- и водоснабжению, водоотведению, уличному освещению, торговле, общественному питанию и бытовому обслуживанию, транспортных услуг;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 состоянии автомобильных дорог и иных транспортных инженерных сооружений на подведомственной территории;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 качестве услуг по ремонту и содержанию многоквартирных домов;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 своевременности сбора и вывоза твердых бытовых отходов, иного мусора;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4.13. Оказывает помощь в проведении массово-политических, праздничных мероприятий, собраний (сходах) граждан, встреч депутатов с избирателями;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4.14. В сфере охраны общественного порядка и соблюдения законодательства оказывает содействие сотрудникам отдела внутренних дел;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4.15. Оказывает помощь администрации в осуществлении противопожарных мероприятий, проведении инструктажей о первичной пожарной безопасности: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следит за поддержанием в постоянной готовности: противопожарных водоемов, подъездов к водоисточникам;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контролирует наличие в домовладении противопожарного инвентаря;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предупреждает органы местного самоуправления, государственную противопожарную службу, граждан об угрозе возникновения чрезвычайных ситуаций;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4.16. Содействует администрации в организации и проведении референдумов, выборов;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4.17. Оказывает помощь кандидатам в депутаты и их представителям в организации встреч с избирателями.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 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  </w:t>
      </w:r>
    </w:p>
    <w:p w:rsidR="00853C21" w:rsidRDefault="00853C21" w:rsidP="00853C21">
      <w:pPr>
        <w:shd w:val="clear" w:color="auto" w:fill="FFFFFF"/>
        <w:spacing w:after="0" w:line="263" w:lineRule="atLeast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 Староста имеет право</w:t>
      </w:r>
    </w:p>
    <w:p w:rsidR="00853C21" w:rsidRDefault="00853C21" w:rsidP="00853C21">
      <w:pPr>
        <w:shd w:val="clear" w:color="auto" w:fill="FFFFFF"/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5.1. 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</w:p>
    <w:p w:rsidR="00853C21" w:rsidRDefault="00853C21" w:rsidP="00853C21">
      <w:pPr>
        <w:shd w:val="clear" w:color="auto" w:fill="FFFFFF"/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5.2. При необходимости присутствовать на заседаниях, выступать, обращаться с пись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менными и устными запросами, заявлениями и документами в любые органы мест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дан, избравших его</w:t>
      </w:r>
      <w:r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:rsidR="00853C21" w:rsidRDefault="00853C21" w:rsidP="00853C21">
      <w:pPr>
        <w:shd w:val="clear" w:color="auto" w:fill="FFFFFF"/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5.3. Требовать от граждан, постоянно, временно проживающих или находящихся на территории данного населенного пункта, соблюдения общественного и санитарного порядка, обеспечения пожарной безопасности,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приведения в надлежащий вид жилых домов, гаражей и других хозяйственных построек, усадебных участков, приле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жащих к ним территорий. В случае невыполнения требований старосты, он может обращаться в контролирующие органы и комиссии местной администрации с хода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тайством о привлечении нарушителя к установленной законодательством ответст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венности.</w:t>
      </w:r>
    </w:p>
    <w:p w:rsidR="00853C21" w:rsidRDefault="00853C21" w:rsidP="00853C21">
      <w:pPr>
        <w:shd w:val="clear" w:color="auto" w:fill="FFFFFF"/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5.4. По выявленным фактам направлять информацию участковому инспектору или иному должностному лицу для принятия мер в соответствии с действующим зако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нодательством.</w:t>
      </w:r>
    </w:p>
    <w:p w:rsidR="00853C21" w:rsidRDefault="00853C21" w:rsidP="00853C21">
      <w:pPr>
        <w:shd w:val="clear" w:color="auto" w:fill="FFFFFF"/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5.5. Созывать в установленном порядке собрания (сходы) граждан и оформлять прове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дение мероприятия протоколом.</w:t>
      </w:r>
    </w:p>
    <w:p w:rsidR="00853C21" w:rsidRDefault="00853C21" w:rsidP="00853C21">
      <w:pPr>
        <w:shd w:val="clear" w:color="auto" w:fill="FFFFFF"/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5.6. Создавать актив из граждан, проявляющих активную жизненную позицию и помо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гающих старосте в осуществлении общественной деятельности.</w:t>
      </w:r>
    </w:p>
    <w:p w:rsidR="00853C21" w:rsidRDefault="00853C21" w:rsidP="00853C21">
      <w:pPr>
        <w:shd w:val="clear" w:color="auto" w:fill="FFFFFF"/>
        <w:spacing w:after="0" w:line="26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5.7. Безотлагательного приема в совете депутатов, в администрации му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ниципального образования, руководителями учреждений, предприятий и организа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ций, расположенных на территории муниципального образования, по вопросам сво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ей деятельности.</w:t>
      </w:r>
    </w:p>
    <w:p w:rsidR="00853C21" w:rsidRDefault="00853C21" w:rsidP="00853C21">
      <w:pPr>
        <w:shd w:val="clear" w:color="auto" w:fill="FFFFFF"/>
        <w:spacing w:after="0" w:line="263" w:lineRule="atLeast"/>
        <w:ind w:firstLine="709"/>
        <w:jc w:val="both"/>
        <w:rPr>
          <w:rFonts w:eastAsia="Times New Roman"/>
          <w:color w:val="000000"/>
        </w:rPr>
      </w:pPr>
    </w:p>
    <w:p w:rsidR="00853C21" w:rsidRDefault="00853C21" w:rsidP="00853C21">
      <w:pPr>
        <w:shd w:val="clear" w:color="auto" w:fill="FFFFFF"/>
        <w:spacing w:after="0" w:line="263" w:lineRule="atLeast"/>
        <w:ind w:firstLine="709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>Организация деятельности старосты</w:t>
      </w:r>
    </w:p>
    <w:p w:rsidR="00853C21" w:rsidRDefault="00853C21" w:rsidP="00853C21">
      <w:pPr>
        <w:shd w:val="clear" w:color="auto" w:fill="FFFFFF"/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6.1. Администрация координирует деятельность старост, знакомит их с соответствую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щания и семинары, организует учебу старост, создает необходимые условия для ра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боты старост.</w:t>
      </w:r>
    </w:p>
    <w:p w:rsidR="00853C21" w:rsidRDefault="00853C21" w:rsidP="00853C21">
      <w:pPr>
        <w:shd w:val="clear" w:color="auto" w:fill="FFFFFF"/>
        <w:spacing w:after="0" w:line="263" w:lineRule="atLeast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6.2. По запросам и при личном приеме старост администрация, руководители учреж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дений, предприятий, расположенных на территории муниципального образования, обязаны рассмотреть предложения старост в установленном законом порядке.</w:t>
      </w:r>
    </w:p>
    <w:p w:rsidR="00853C21" w:rsidRDefault="00853C21" w:rsidP="00853C21">
      <w:pPr>
        <w:spacing w:after="0" w:line="263" w:lineRule="atLeast"/>
        <w:ind w:firstLine="720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7. Ответственность старосты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7.1. Староста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отчитывается 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своей деятельности на собрании (сходе) жителей сельского населенного пункта с представлением отчета главе Целинного муниципального образования.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7.2.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соответствием деятельности старосты законодательству Российской Федерации, муниципальным нормативным правовым актам осуществляют органы местного самоуправления Целинного муниципального образования.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7.3. Досрочное прекращение деятельности старосты производится в случаях: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сложения полномочий старосты на основании личного заявления;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переизбрания старосты собранием (сходом) жителей сельского населенного пункта, в том числе в связи с систематическим неисполнением им своих обязанностей или утратой доверия;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досрочного прекращения полномочий в случае нарушения законодательства Российской Федерации, Устава Целинного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муниципального образования, невыполнения требований муниципальных нормативных правовых актов либо в результате утраты доверия населения;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переезда старосты на постоянное место жительства за пределы сельского населенного пункта, на которой осуществляется их деятельность;</w:t>
      </w:r>
      <w:proofErr w:type="gramEnd"/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осуждения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старосты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 наказанию, исключающему возможность исполнения своих обязанностей, по приговору суда, вступившему в законную силу;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изменения гражданства старосты;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признания недееспособным в соответствии с действующим законодательством;</w:t>
      </w:r>
      <w:proofErr w:type="gramEnd"/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смерти старосты;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признания безвестно отсутствующим, умершим по решению суда.</w:t>
      </w:r>
    </w:p>
    <w:p w:rsidR="00853C21" w:rsidRDefault="00853C21" w:rsidP="00853C21">
      <w:pPr>
        <w:spacing w:after="0" w:line="263" w:lineRule="atLeast"/>
        <w:ind w:firstLine="720"/>
        <w:jc w:val="both"/>
        <w:rPr>
          <w:rFonts w:eastAsia="Times New Roman"/>
          <w:color w:val="000000"/>
        </w:rPr>
      </w:pPr>
    </w:p>
    <w:p w:rsidR="00853C21" w:rsidRDefault="00853C21" w:rsidP="00853C21">
      <w:pPr>
        <w:spacing w:after="0" w:line="263" w:lineRule="atLeast"/>
        <w:ind w:firstLine="851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8. Порядок принятия и изменения Положения</w:t>
      </w:r>
    </w:p>
    <w:p w:rsidR="00853C21" w:rsidRDefault="00853C21" w:rsidP="00853C21">
      <w:pPr>
        <w:spacing w:after="0" w:line="263" w:lineRule="atLeast"/>
        <w:ind w:firstLine="851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Настоящее Положение принимается и изменяется на заседании Совета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Целинного муниципального образования в соответствии с Регламентом Совета</w:t>
      </w:r>
      <w:r>
        <w:rPr>
          <w:rFonts w:ascii="Times New Roman" w:eastAsia="Times New Roman" w:hAnsi="Times New Roman"/>
          <w:color w:val="000000"/>
          <w:sz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Целинного муниципального образования.</w:t>
      </w:r>
    </w:p>
    <w:p w:rsidR="00853C21" w:rsidRDefault="00853C21" w:rsidP="00853C21">
      <w:pPr>
        <w:spacing w:after="0" w:line="263" w:lineRule="atLeast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p w:rsidR="00853C21" w:rsidRDefault="00853C21" w:rsidP="00853C21">
      <w:pPr>
        <w:pStyle w:val="a4"/>
        <w:jc w:val="center"/>
        <w:rPr>
          <w:b/>
          <w:sz w:val="32"/>
          <w:szCs w:val="32"/>
        </w:rPr>
      </w:pPr>
    </w:p>
    <w:sectPr w:rsidR="0085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C21"/>
    <w:rsid w:val="0085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53C21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853C21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Title"/>
    <w:basedOn w:val="a"/>
    <w:link w:val="a6"/>
    <w:qFormat/>
    <w:rsid w:val="00853C2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853C2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Normal (Web)"/>
    <w:basedOn w:val="a"/>
    <w:unhideWhenUsed/>
    <w:rsid w:val="0085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2019-03-20T07:12:00Z</dcterms:created>
  <dcterms:modified xsi:type="dcterms:W3CDTF">2019-03-20T07:13:00Z</dcterms:modified>
</cp:coreProperties>
</file>