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A4" w:rsidRPr="004F2DFD" w:rsidRDefault="003B0DA4" w:rsidP="003B0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Администрация Целинного муниципального образования</w:t>
      </w:r>
    </w:p>
    <w:p w:rsidR="003B0DA4" w:rsidRPr="004F2DFD" w:rsidRDefault="003B0DA4" w:rsidP="003B0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F2DFD">
        <w:rPr>
          <w:rFonts w:ascii="Times New Roman" w:hAnsi="Times New Roman"/>
          <w:b/>
          <w:sz w:val="28"/>
          <w:szCs w:val="28"/>
        </w:rPr>
        <w:t>Перелюбского муниципального района Саратовской области</w:t>
      </w:r>
    </w:p>
    <w:p w:rsidR="003B0DA4" w:rsidRPr="004F2DFD" w:rsidRDefault="003B0DA4" w:rsidP="003B0DA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B0DA4" w:rsidRPr="004F2DFD" w:rsidRDefault="003B0DA4" w:rsidP="003B0DA4">
      <w:pPr>
        <w:jc w:val="center"/>
        <w:rPr>
          <w:rFonts w:ascii="Times New Roman" w:hAnsi="Times New Roman"/>
          <w:b/>
          <w:sz w:val="32"/>
          <w:szCs w:val="32"/>
        </w:rPr>
      </w:pPr>
      <w:r w:rsidRPr="004F2DFD">
        <w:rPr>
          <w:rFonts w:ascii="Times New Roman" w:hAnsi="Times New Roman"/>
          <w:b/>
          <w:sz w:val="32"/>
          <w:szCs w:val="32"/>
        </w:rPr>
        <w:t>ПОСТАНОВЛЕНИЕ</w:t>
      </w:r>
    </w:p>
    <w:p w:rsidR="003B0DA4" w:rsidRPr="004F2DFD" w:rsidRDefault="003B0DA4" w:rsidP="003B0DA4">
      <w:pPr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4"/>
          <w:szCs w:val="24"/>
        </w:rPr>
        <w:t>27 мая   2019</w:t>
      </w:r>
      <w:r w:rsidRPr="004F2DFD">
        <w:rPr>
          <w:rFonts w:ascii="Times New Roman" w:hAnsi="Times New Roman"/>
          <w:sz w:val="24"/>
          <w:szCs w:val="24"/>
        </w:rPr>
        <w:t xml:space="preserve"> года  №  </w:t>
      </w:r>
      <w:r>
        <w:rPr>
          <w:rFonts w:ascii="Times New Roman" w:hAnsi="Times New Roman"/>
          <w:sz w:val="24"/>
          <w:szCs w:val="24"/>
        </w:rPr>
        <w:t>32</w:t>
      </w:r>
    </w:p>
    <w:p w:rsidR="003B0DA4" w:rsidRPr="004F2DFD" w:rsidRDefault="003B0DA4" w:rsidP="003B0DA4">
      <w:pPr>
        <w:jc w:val="center"/>
        <w:rPr>
          <w:rFonts w:ascii="Times New Roman" w:hAnsi="Times New Roman"/>
          <w:sz w:val="28"/>
          <w:szCs w:val="28"/>
        </w:rPr>
      </w:pPr>
      <w:r w:rsidRPr="004F2DFD">
        <w:rPr>
          <w:rFonts w:ascii="Times New Roman" w:hAnsi="Times New Roman"/>
          <w:sz w:val="28"/>
          <w:szCs w:val="28"/>
        </w:rPr>
        <w:t xml:space="preserve">                                                                   пос. Целинный</w:t>
      </w:r>
    </w:p>
    <w:p w:rsidR="003B0DA4" w:rsidRPr="004F2DFD" w:rsidRDefault="003B0DA4" w:rsidP="003B0DA4">
      <w:pPr>
        <w:pStyle w:val="Standard"/>
        <w:rPr>
          <w:rFonts w:cs="Times New Roman"/>
          <w:sz w:val="28"/>
        </w:rPr>
      </w:pPr>
    </w:p>
    <w:p w:rsidR="003B0DA4" w:rsidRDefault="003B0DA4" w:rsidP="003B0DA4">
      <w:pPr>
        <w:pStyle w:val="Standard"/>
        <w:ind w:hanging="142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 присвоении адреса </w:t>
      </w:r>
    </w:p>
    <w:p w:rsidR="003B0DA4" w:rsidRPr="00692E00" w:rsidRDefault="003B0DA4" w:rsidP="003B0DA4">
      <w:pPr>
        <w:pStyle w:val="Standard"/>
        <w:ind w:hanging="142"/>
        <w:rPr>
          <w:rFonts w:cs="Times New Roman"/>
          <w:b/>
          <w:sz w:val="28"/>
          <w:szCs w:val="28"/>
          <w:lang w:val="ru-RU"/>
        </w:rPr>
      </w:pPr>
      <w:r w:rsidRPr="004F2DFD">
        <w:rPr>
          <w:rFonts w:cs="Times New Roman"/>
          <w:b/>
          <w:sz w:val="28"/>
          <w:szCs w:val="28"/>
          <w:lang w:val="ru-RU"/>
        </w:rPr>
        <w:t xml:space="preserve">объектам адресации </w:t>
      </w:r>
      <w:proofErr w:type="gramStart"/>
      <w:r w:rsidRPr="004F2DFD">
        <w:rPr>
          <w:rFonts w:cs="Times New Roman"/>
          <w:b/>
          <w:sz w:val="28"/>
          <w:szCs w:val="28"/>
          <w:lang w:val="ru-RU"/>
        </w:rPr>
        <w:t>в</w:t>
      </w:r>
      <w:proofErr w:type="gramEnd"/>
      <w:r w:rsidRPr="004F2DFD">
        <w:rPr>
          <w:rFonts w:cs="Times New Roman"/>
          <w:b/>
          <w:sz w:val="28"/>
          <w:szCs w:val="28"/>
          <w:lang w:val="ru-RU"/>
        </w:rPr>
        <w:t xml:space="preserve"> ГАР</w:t>
      </w:r>
    </w:p>
    <w:p w:rsidR="003B0DA4" w:rsidRPr="004F2DFD" w:rsidRDefault="003B0DA4" w:rsidP="003B0DA4">
      <w:pPr>
        <w:pStyle w:val="Standard"/>
        <w:ind w:hanging="142"/>
        <w:rPr>
          <w:rFonts w:cs="Times New Roman"/>
          <w:sz w:val="28"/>
          <w:szCs w:val="28"/>
          <w:lang w:val="ru-RU"/>
        </w:rPr>
      </w:pPr>
    </w:p>
    <w:p w:rsidR="003B0DA4" w:rsidRPr="00A410DE" w:rsidRDefault="003B0DA4" w:rsidP="003B0DA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410DE">
        <w:rPr>
          <w:rFonts w:ascii="Times New Roman" w:hAnsi="Times New Roman"/>
          <w:sz w:val="28"/>
          <w:szCs w:val="28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 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реестре, порядке межведомственного адресного реестра, о внесении изменений и признании утратившими силу некоторых актов Правительства Российской Федерации, приказом Минфина от</w:t>
      </w:r>
      <w:proofErr w:type="gramEnd"/>
      <w:r w:rsidRPr="00A410DE">
        <w:rPr>
          <w:rFonts w:ascii="Times New Roman" w:hAnsi="Times New Roman"/>
          <w:sz w:val="28"/>
          <w:szCs w:val="28"/>
        </w:rPr>
        <w:t xml:space="preserve"> 05.11.2015 г. №171-н «Об использовании утвержденного перечня элементов планировочной структуры, элементов улично-дорожной сети, элементов объектов адресации, типов зданий (сооружений), помещений», Федеральным законом №131-ФЗ от 06.10.2003 «Об общих принципах организации местного самоуправления в Российской Федерации»»,  Постановлением Правительства Российской Федерации от 19.11.2014 г. № 1221 « Об утверждении Правил присвоения, изменения и аннулирования адресов»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0D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 xml:space="preserve"> О С Т А Н О В Л Я </w:t>
      </w:r>
      <w:proofErr w:type="gramStart"/>
      <w:r w:rsidRPr="00A410DE">
        <w:rPr>
          <w:rFonts w:ascii="Times New Roman" w:hAnsi="Times New Roman"/>
          <w:b/>
          <w:sz w:val="28"/>
          <w:szCs w:val="28"/>
        </w:rPr>
        <w:t>Ю</w:t>
      </w:r>
      <w:proofErr w:type="gramEnd"/>
      <w:r w:rsidRPr="00A410DE">
        <w:rPr>
          <w:rFonts w:ascii="Times New Roman" w:hAnsi="Times New Roman"/>
          <w:b/>
          <w:sz w:val="28"/>
          <w:szCs w:val="28"/>
        </w:rPr>
        <w:t>:</w:t>
      </w:r>
    </w:p>
    <w:p w:rsidR="003B0DA4" w:rsidRPr="00A410DE" w:rsidRDefault="003B0DA4" w:rsidP="003B0DA4">
      <w:pPr>
        <w:pStyle w:val="Standard"/>
        <w:jc w:val="both"/>
        <w:textAlignment w:val="auto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1. Присвоить адрес объекту адресации - земельному участку, расположенному по адресу: Российская Федерация, Саратовская Область, Перелюбский муниципальный район, Сельское поселение Целинное, Целинный  Поселок, Камеликская Улица,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согласно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Приложению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№1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>.</w:t>
      </w:r>
    </w:p>
    <w:p w:rsidR="003B0DA4" w:rsidRPr="00A410DE" w:rsidRDefault="003B0DA4" w:rsidP="003B0DA4">
      <w:pPr>
        <w:pStyle w:val="Standard"/>
        <w:widowControl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>2</w:t>
      </w:r>
      <w:r w:rsidRPr="00A410DE">
        <w:rPr>
          <w:rFonts w:eastAsia="Times New Roman" w:cs="Times New Roman"/>
          <w:color w:val="000000"/>
          <w:sz w:val="28"/>
          <w:szCs w:val="28"/>
        </w:rPr>
        <w:t xml:space="preserve">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вступает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в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силу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дня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принятия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 xml:space="preserve"> и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подлежит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размещению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официальном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сайте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3B0DA4" w:rsidRPr="00A410DE" w:rsidRDefault="003B0DA4" w:rsidP="003B0DA4">
      <w:pPr>
        <w:pStyle w:val="Standard"/>
        <w:widowControl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</w:t>
      </w:r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3.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Контроль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исполнением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настоящего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постановления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оставляю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за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A410DE">
        <w:rPr>
          <w:rFonts w:eastAsia="Times New Roman" w:cs="Times New Roman"/>
          <w:color w:val="000000"/>
          <w:sz w:val="28"/>
          <w:szCs w:val="28"/>
        </w:rPr>
        <w:t>собой</w:t>
      </w:r>
      <w:proofErr w:type="spellEnd"/>
      <w:r w:rsidRPr="00A410DE">
        <w:rPr>
          <w:rFonts w:eastAsia="Times New Roman" w:cs="Times New Roman"/>
          <w:color w:val="000000"/>
          <w:sz w:val="28"/>
          <w:szCs w:val="28"/>
        </w:rPr>
        <w:t>.</w:t>
      </w:r>
    </w:p>
    <w:p w:rsidR="003B0DA4" w:rsidRPr="00A410DE" w:rsidRDefault="003B0DA4" w:rsidP="003B0DA4">
      <w:pPr>
        <w:pStyle w:val="2"/>
        <w:spacing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</w:p>
    <w:p w:rsidR="003B0DA4" w:rsidRPr="00A410DE" w:rsidRDefault="003B0DA4" w:rsidP="003B0DA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B0DA4" w:rsidRPr="00A410DE" w:rsidRDefault="003B0DA4" w:rsidP="003B0DA4">
      <w:pPr>
        <w:pStyle w:val="a4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B0DA4" w:rsidRPr="00A410DE" w:rsidRDefault="003B0DA4" w:rsidP="003B0DA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 Глава   </w:t>
      </w:r>
      <w:proofErr w:type="gramStart"/>
      <w:r w:rsidRPr="00A410DE">
        <w:rPr>
          <w:rFonts w:ascii="Times New Roman" w:hAnsi="Times New Roman"/>
          <w:bCs/>
          <w:color w:val="000000"/>
          <w:sz w:val="28"/>
          <w:szCs w:val="28"/>
        </w:rPr>
        <w:t>Целинного</w:t>
      </w:r>
      <w:proofErr w:type="gramEnd"/>
    </w:p>
    <w:p w:rsidR="003B0DA4" w:rsidRPr="00A410DE" w:rsidRDefault="003B0DA4" w:rsidP="003B0DA4">
      <w:pPr>
        <w:pStyle w:val="a4"/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                                               </w:t>
      </w:r>
    </w:p>
    <w:p w:rsidR="003B0DA4" w:rsidRPr="00A410DE" w:rsidRDefault="003B0DA4" w:rsidP="003B0DA4">
      <w:pPr>
        <w:pStyle w:val="a4"/>
        <w:rPr>
          <w:rFonts w:ascii="Times New Roman" w:hAnsi="Times New Roman"/>
          <w:bCs/>
          <w:sz w:val="28"/>
          <w:szCs w:val="28"/>
        </w:rPr>
      </w:pPr>
      <w:r w:rsidRPr="00A410DE">
        <w:rPr>
          <w:rFonts w:ascii="Times New Roman" w:hAnsi="Times New Roman"/>
          <w:sz w:val="28"/>
          <w:szCs w:val="28"/>
        </w:rPr>
        <w:t xml:space="preserve">Перелюбского муниципального района </w:t>
      </w:r>
    </w:p>
    <w:p w:rsidR="003B0DA4" w:rsidRPr="00A410DE" w:rsidRDefault="003B0DA4" w:rsidP="003B0DA4">
      <w:pPr>
        <w:rPr>
          <w:rFonts w:ascii="Times New Roman" w:hAnsi="Times New Roman"/>
          <w:bCs/>
          <w:color w:val="000000"/>
          <w:sz w:val="28"/>
          <w:szCs w:val="28"/>
        </w:rPr>
      </w:pPr>
      <w:r w:rsidRPr="00A410DE">
        <w:rPr>
          <w:rFonts w:ascii="Times New Roman" w:hAnsi="Times New Roman"/>
          <w:sz w:val="28"/>
          <w:szCs w:val="28"/>
        </w:rPr>
        <w:t xml:space="preserve">Саратовской области:                                                               </w:t>
      </w:r>
      <w:r w:rsidRPr="00A410DE">
        <w:rPr>
          <w:rFonts w:ascii="Times New Roman" w:hAnsi="Times New Roman"/>
          <w:bCs/>
          <w:color w:val="000000"/>
          <w:sz w:val="28"/>
          <w:szCs w:val="28"/>
        </w:rPr>
        <w:t xml:space="preserve">Т.Ф. Лобачева       </w:t>
      </w:r>
    </w:p>
    <w:p w:rsidR="003B0DA4" w:rsidRDefault="003B0DA4" w:rsidP="003B0DA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  <w:sectPr w:rsidR="003B0DA4" w:rsidSect="00A410DE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3B0DA4" w:rsidRDefault="003B0DA4" w:rsidP="003B0DA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Приложение №1</w:t>
      </w:r>
    </w:p>
    <w:p w:rsidR="003B0DA4" w:rsidRDefault="003B0DA4" w:rsidP="003B0DA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3B0DA4" w:rsidRDefault="003B0DA4" w:rsidP="003B0DA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Целинного  муниципального образования</w:t>
      </w:r>
    </w:p>
    <w:p w:rsidR="003B0DA4" w:rsidRDefault="003B0DA4" w:rsidP="003B0DA4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от  27.05.2019 г. № 32</w:t>
      </w:r>
    </w:p>
    <w:tbl>
      <w:tblPr>
        <w:tblW w:w="15309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1701"/>
        <w:gridCol w:w="1276"/>
        <w:gridCol w:w="1276"/>
        <w:gridCol w:w="1559"/>
        <w:gridCol w:w="1276"/>
        <w:gridCol w:w="1417"/>
        <w:gridCol w:w="1701"/>
        <w:gridCol w:w="1418"/>
        <w:gridCol w:w="709"/>
        <w:gridCol w:w="708"/>
        <w:gridCol w:w="567"/>
        <w:gridCol w:w="567"/>
      </w:tblGrid>
      <w:tr w:rsidR="003B0DA4" w:rsidTr="00403127"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Кадастровый </w:t>
            </w:r>
          </w:p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номер</w:t>
            </w:r>
          </w:p>
        </w:tc>
        <w:tc>
          <w:tcPr>
            <w:tcW w:w="1247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3B0DA4" w:rsidTr="00403127">
        <w:trPr>
          <w:trHeight w:val="630"/>
        </w:trPr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тип элемента улично-дорожной сети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7E18C7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</w:t>
            </w:r>
          </w:p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тира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F6F85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15301:398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15301:232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15301:334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4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15301:226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5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6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15301:449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9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64:24:15301:509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 xml:space="preserve">Камеликская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11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15301:338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13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E00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</w:tr>
      <w:tr w:rsidR="003B0DA4" w:rsidRPr="00692E00" w:rsidTr="00403127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rPr>
                <w:rFonts w:ascii="Times New Roman" w:hAnsi="Times New Roman"/>
                <w:sz w:val="20"/>
                <w:szCs w:val="20"/>
              </w:rPr>
            </w:pPr>
            <w:r w:rsidRPr="00692E00">
              <w:rPr>
                <w:rFonts w:ascii="Times New Roman" w:hAnsi="Times New Roman"/>
                <w:color w:val="000000"/>
                <w:sz w:val="20"/>
                <w:szCs w:val="20"/>
              </w:rPr>
              <w:t>64:24: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15301:518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Перелюбский</w:t>
            </w:r>
          </w:p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Целинное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92E00">
              <w:rPr>
                <w:rFonts w:eastAsia="Times New Roman" w:cs="Times New Roman"/>
                <w:sz w:val="18"/>
                <w:szCs w:val="18"/>
                <w:lang w:val="ru-RU"/>
              </w:rPr>
              <w:t>Целинный поселок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kern w:val="3"/>
                <w:sz w:val="18"/>
                <w:szCs w:val="18"/>
                <w:lang w:eastAsia="ja-JP" w:bidi="fa-IR"/>
              </w:rPr>
              <w:t>Камеликская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  <w:r w:rsidRPr="00692E00">
              <w:rPr>
                <w:rFonts w:ascii="Times New Roman" w:hAnsi="Times New Roman"/>
                <w:bCs/>
                <w:sz w:val="18"/>
                <w:szCs w:val="18"/>
              </w:rPr>
              <w:t>ул.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2E0185" w:rsidRDefault="003B0DA4" w:rsidP="0040312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</w:pPr>
            <w:r>
              <w:rPr>
                <w:rFonts w:ascii="Times New Roman" w:hAnsi="Times New Roman"/>
                <w:color w:val="000000"/>
                <w:kern w:val="3"/>
                <w:sz w:val="18"/>
                <w:szCs w:val="18"/>
                <w:lang w:eastAsia="ja-JP" w:bidi="fa-IR"/>
              </w:rPr>
              <w:t>17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0DA4" w:rsidRPr="00692E00" w:rsidRDefault="003B0DA4" w:rsidP="00403127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A4" w:rsidRPr="00692E00" w:rsidRDefault="003B0DA4" w:rsidP="0040312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B0DA4" w:rsidRDefault="003B0DA4" w:rsidP="003B0DA4">
      <w:pPr>
        <w:sectPr w:rsidR="003B0DA4" w:rsidSect="00A410DE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000000" w:rsidRDefault="003B0DA4" w:rsidP="003B0DA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DA4"/>
    <w:rsid w:val="003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B0DA4"/>
    <w:rPr>
      <w:rFonts w:eastAsia="Calibri"/>
      <w:lang w:eastAsia="en-US"/>
    </w:rPr>
  </w:style>
  <w:style w:type="paragraph" w:styleId="a4">
    <w:name w:val="No Spacing"/>
    <w:link w:val="a3"/>
    <w:uiPriority w:val="1"/>
    <w:qFormat/>
    <w:rsid w:val="003B0DA4"/>
    <w:pPr>
      <w:spacing w:after="0" w:line="240" w:lineRule="auto"/>
    </w:pPr>
    <w:rPr>
      <w:rFonts w:eastAsia="Calibr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3B0DA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B0DA4"/>
    <w:rPr>
      <w:rFonts w:ascii="Calibri" w:eastAsia="Times New Roman" w:hAnsi="Calibri" w:cs="Times New Roman"/>
    </w:rPr>
  </w:style>
  <w:style w:type="paragraph" w:customStyle="1" w:styleId="Standard">
    <w:name w:val="Standard"/>
    <w:rsid w:val="003B0D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B0D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2019-05-29T11:13:00Z</dcterms:created>
  <dcterms:modified xsi:type="dcterms:W3CDTF">2019-05-29T11:14:00Z</dcterms:modified>
</cp:coreProperties>
</file>