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BE" w:rsidRPr="001E38F7" w:rsidRDefault="00BE08BE" w:rsidP="00BE08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1E38F7">
        <w:rPr>
          <w:rFonts w:ascii="Times New Roman" w:hAnsi="Times New Roman" w:cs="Times New Roman"/>
          <w:b/>
          <w:sz w:val="28"/>
          <w:szCs w:val="28"/>
        </w:rPr>
        <w:t>дминистрация Целинного муниципального образования</w:t>
      </w:r>
    </w:p>
    <w:p w:rsidR="00BE08BE" w:rsidRPr="001E38F7" w:rsidRDefault="00BE08BE" w:rsidP="00BE08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F7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BE08BE" w:rsidRPr="001E38F7" w:rsidRDefault="00BE08BE" w:rsidP="00BE08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BE" w:rsidRPr="001E38F7" w:rsidRDefault="00BE08BE" w:rsidP="00BE08BE">
      <w:pPr>
        <w:pStyle w:val="a4"/>
        <w:jc w:val="both"/>
        <w:rPr>
          <w:sz w:val="28"/>
          <w:szCs w:val="28"/>
        </w:rPr>
      </w:pPr>
    </w:p>
    <w:p w:rsidR="00BE08BE" w:rsidRPr="001E38F7" w:rsidRDefault="00BE08BE" w:rsidP="00BE08BE">
      <w:pPr>
        <w:pStyle w:val="a4"/>
        <w:jc w:val="center"/>
        <w:rPr>
          <w:b/>
          <w:sz w:val="28"/>
          <w:szCs w:val="28"/>
        </w:rPr>
      </w:pPr>
      <w:r w:rsidRPr="001E38F7">
        <w:rPr>
          <w:b/>
          <w:sz w:val="28"/>
          <w:szCs w:val="28"/>
        </w:rPr>
        <w:t>ПОСТАНОВЛЕНИЕ</w:t>
      </w:r>
    </w:p>
    <w:p w:rsidR="00BE08BE" w:rsidRPr="001E38F7" w:rsidRDefault="00BE08BE" w:rsidP="00BE08BE">
      <w:pPr>
        <w:pStyle w:val="a4"/>
        <w:jc w:val="both"/>
        <w:rPr>
          <w:sz w:val="28"/>
          <w:szCs w:val="28"/>
        </w:rPr>
      </w:pPr>
    </w:p>
    <w:p w:rsidR="00BE08BE" w:rsidRPr="001E38F7" w:rsidRDefault="00BE08BE" w:rsidP="00BE08B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8F7">
        <w:rPr>
          <w:rFonts w:ascii="Times New Roman" w:hAnsi="Times New Roman" w:cs="Times New Roman"/>
          <w:sz w:val="28"/>
          <w:szCs w:val="28"/>
        </w:rPr>
        <w:t>от  17  декабря    2018 год</w:t>
      </w:r>
      <w:r>
        <w:rPr>
          <w:rFonts w:ascii="Times New Roman" w:hAnsi="Times New Roman" w:cs="Times New Roman"/>
          <w:sz w:val="28"/>
          <w:szCs w:val="28"/>
        </w:rPr>
        <w:t>а  № 22</w:t>
      </w:r>
    </w:p>
    <w:p w:rsidR="00BE08BE" w:rsidRPr="001E38F7" w:rsidRDefault="00BE08BE" w:rsidP="00BE08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38F7">
        <w:rPr>
          <w:rFonts w:ascii="Times New Roman" w:hAnsi="Times New Roman" w:cs="Times New Roman"/>
          <w:sz w:val="28"/>
          <w:szCs w:val="28"/>
        </w:rPr>
        <w:t xml:space="preserve">                                           пос. Целинный</w:t>
      </w:r>
    </w:p>
    <w:p w:rsidR="00BE08BE" w:rsidRDefault="00BE08BE" w:rsidP="00BE08BE">
      <w:pPr>
        <w:shd w:val="clear" w:color="auto" w:fill="FFFFFF"/>
        <w:autoSpaceDE w:val="0"/>
        <w:rPr>
          <w:b/>
          <w:sz w:val="24"/>
          <w:szCs w:val="24"/>
        </w:rPr>
      </w:pPr>
    </w:p>
    <w:p w:rsidR="00BE08BE" w:rsidRDefault="00BE08BE" w:rsidP="00BE08BE">
      <w:pPr>
        <w:pStyle w:val="a4"/>
      </w:pPr>
      <w:r w:rsidRPr="001E38F7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утверждения и ведения плана-графика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38F7">
        <w:rPr>
          <w:rFonts w:ascii="Times New Roman" w:hAnsi="Times New Roman" w:cs="Times New Roman"/>
          <w:b/>
          <w:sz w:val="28"/>
          <w:szCs w:val="28"/>
        </w:rPr>
        <w:t>закупок товаров, работ, услуг, а также об утверждении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8F7">
        <w:rPr>
          <w:rFonts w:ascii="Times New Roman" w:hAnsi="Times New Roman" w:cs="Times New Roman"/>
          <w:b/>
          <w:sz w:val="28"/>
          <w:szCs w:val="28"/>
        </w:rPr>
        <w:t xml:space="preserve">к форме плана-графика закупок товаров, работ, услуг на обеспечение нужд 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Целинного </w:t>
      </w:r>
      <w:r w:rsidRPr="001E38F7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8F7">
        <w:rPr>
          <w:rFonts w:ascii="Times New Roman" w:hAnsi="Times New Roman" w:cs="Times New Roman"/>
          <w:b/>
          <w:sz w:val="28"/>
          <w:szCs w:val="28"/>
        </w:rPr>
        <w:t>района Саратовской области, в том числе казенных и подведомственных им учреждений</w:t>
      </w:r>
      <w:r>
        <w:t>.</w:t>
      </w:r>
    </w:p>
    <w:p w:rsidR="00BE08BE" w:rsidRDefault="00BE08BE" w:rsidP="00BE08BE">
      <w:pPr>
        <w:jc w:val="center"/>
        <w:rPr>
          <w:b/>
          <w:sz w:val="28"/>
          <w:szCs w:val="28"/>
        </w:rPr>
      </w:pPr>
    </w:p>
    <w:p w:rsidR="00BE08BE" w:rsidRPr="001E38F7" w:rsidRDefault="00BE08BE" w:rsidP="00BE08B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38F7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21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1E38F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E38F7">
        <w:rPr>
          <w:rFonts w:ascii="Times New Roman" w:hAnsi="Times New Roman" w:cs="Times New Roman"/>
          <w:sz w:val="28"/>
          <w:szCs w:val="28"/>
        </w:rPr>
        <w:t xml:space="preserve">.№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1E38F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E38F7">
        <w:rPr>
          <w:rFonts w:ascii="Times New Roman" w:hAnsi="Times New Roman" w:cs="Times New Roman"/>
          <w:sz w:val="28"/>
          <w:szCs w:val="28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(с изменениями, внесёнными постановлением Правительства РФ от 25.01.2017 года № 73, постановлением Правительства РФ от 16.08.2018 года № 952),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38F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Целинного муниципального образования    </w:t>
      </w:r>
      <w:r w:rsidRPr="001E38F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BE08BE" w:rsidRPr="00EB6AA0" w:rsidRDefault="00BE08BE" w:rsidP="00BE0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A0"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Порядок формирования, утверждения и ведения плана-графика закупок товаров, работ, услуг, а также утвердить требования к форме плана-графика закупок товаров, работ, услуг на обеспечение нужд   Целинного муниципального образования  Перелюбского муниципального района Саратовской области, в том числе казенных и подведомственных им учреждений (приложение).</w:t>
      </w:r>
    </w:p>
    <w:p w:rsidR="00BE08BE" w:rsidRPr="00EB6AA0" w:rsidRDefault="00BE08BE" w:rsidP="00BE0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A0">
        <w:rPr>
          <w:rFonts w:ascii="Times New Roman" w:hAnsi="Times New Roman" w:cs="Times New Roman"/>
          <w:sz w:val="28"/>
          <w:szCs w:val="28"/>
        </w:rPr>
        <w:t>2. Постановление администрации Целинного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от   17 апреля  2017 года  № 16</w:t>
      </w:r>
      <w:r w:rsidRPr="00EB6AA0">
        <w:rPr>
          <w:rFonts w:ascii="Times New Roman" w:hAnsi="Times New Roman" w:cs="Times New Roman"/>
          <w:sz w:val="28"/>
          <w:szCs w:val="28"/>
        </w:rPr>
        <w:t xml:space="preserve">  «Об утверждении Порядка формирования,утверждения и ведения плана-графиказакупок товаров, работ, услуг,а также об утверждении требованийк форме плана-графика закупок товаров, работ, услугна обеспечение нужд Целинного муниципального </w:t>
      </w:r>
      <w:r w:rsidRPr="00EB6AA0">
        <w:rPr>
          <w:rFonts w:ascii="Times New Roman" w:hAnsi="Times New Roman" w:cs="Times New Roman"/>
          <w:sz w:val="28"/>
          <w:szCs w:val="28"/>
        </w:rPr>
        <w:lastRenderedPageBreak/>
        <w:t>образования Перелюбского муниципального района Саратовской области, в том числеказенных и подведомственных им учреждений» признать утратившим силу.</w:t>
      </w:r>
    </w:p>
    <w:p w:rsidR="00BE08BE" w:rsidRPr="00EB6AA0" w:rsidRDefault="00BE08BE" w:rsidP="00BE08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6AA0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после его официального публикования (обнародования).</w:t>
      </w:r>
    </w:p>
    <w:p w:rsidR="00BE08BE" w:rsidRPr="00EB6AA0" w:rsidRDefault="00BE08BE" w:rsidP="00BE08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A0">
        <w:rPr>
          <w:rFonts w:ascii="Times New Roman" w:hAnsi="Times New Roman" w:cs="Times New Roman"/>
          <w:sz w:val="28"/>
          <w:szCs w:val="28"/>
        </w:rPr>
        <w:t xml:space="preserve">         4. Разместить в единой информационной системе в сфере закупок, а до ввода ее в эксплуатацию –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поставку товаров, выполнение работ, оказание услуг (www.zakupki.gov.ru) в соответствии с частью 15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обнародовать на официальном сайте администрации   Целинного  муниципального образования.</w:t>
      </w:r>
    </w:p>
    <w:p w:rsidR="00BE08BE" w:rsidRPr="00EB6AA0" w:rsidRDefault="00BE08BE" w:rsidP="00BE08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A0">
        <w:rPr>
          <w:rFonts w:ascii="Times New Roman" w:hAnsi="Times New Roman" w:cs="Times New Roman"/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BE08BE" w:rsidRDefault="00BE08BE" w:rsidP="00BE08BE">
      <w:pPr>
        <w:ind w:firstLine="567"/>
        <w:jc w:val="both"/>
        <w:rPr>
          <w:sz w:val="24"/>
          <w:szCs w:val="24"/>
        </w:rPr>
      </w:pPr>
    </w:p>
    <w:p w:rsidR="00BE08BE" w:rsidRPr="001E38F7" w:rsidRDefault="00BE08BE" w:rsidP="00BE08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8F7">
        <w:rPr>
          <w:rFonts w:ascii="Times New Roman" w:hAnsi="Times New Roman" w:cs="Times New Roman"/>
          <w:sz w:val="28"/>
          <w:szCs w:val="28"/>
          <w:lang w:eastAsia="en-US"/>
        </w:rPr>
        <w:t xml:space="preserve">Глава  Целинного </w:t>
      </w:r>
    </w:p>
    <w:p w:rsidR="00BE08BE" w:rsidRPr="001E38F7" w:rsidRDefault="00BE08BE" w:rsidP="00BE08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8F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Т.Ф.Лобачева</w:t>
      </w:r>
    </w:p>
    <w:p w:rsidR="00BE08BE" w:rsidRDefault="00BE08BE" w:rsidP="00BE08BE">
      <w:pPr>
        <w:rPr>
          <w:sz w:val="24"/>
          <w:szCs w:val="24"/>
        </w:rPr>
      </w:pPr>
    </w:p>
    <w:p w:rsidR="00BE08BE" w:rsidRDefault="00BE08BE" w:rsidP="00BE08BE">
      <w:pPr>
        <w:rPr>
          <w:sz w:val="24"/>
          <w:szCs w:val="24"/>
        </w:rPr>
      </w:pPr>
    </w:p>
    <w:p w:rsidR="00BE08BE" w:rsidRDefault="00BE08BE" w:rsidP="00BE08BE">
      <w:pPr>
        <w:rPr>
          <w:sz w:val="24"/>
          <w:szCs w:val="24"/>
        </w:rPr>
      </w:pPr>
    </w:p>
    <w:p w:rsidR="00BE08BE" w:rsidRDefault="00BE08BE" w:rsidP="00BE08BE">
      <w:pPr>
        <w:rPr>
          <w:sz w:val="24"/>
          <w:szCs w:val="24"/>
        </w:rPr>
      </w:pPr>
    </w:p>
    <w:p w:rsidR="00BE08BE" w:rsidRDefault="00BE08BE" w:rsidP="00BE08BE">
      <w:pPr>
        <w:rPr>
          <w:sz w:val="24"/>
          <w:szCs w:val="24"/>
        </w:rPr>
      </w:pPr>
    </w:p>
    <w:p w:rsidR="00BE08BE" w:rsidRDefault="00BE08BE" w:rsidP="00BE08BE">
      <w:pPr>
        <w:rPr>
          <w:sz w:val="24"/>
          <w:szCs w:val="24"/>
        </w:rPr>
      </w:pPr>
    </w:p>
    <w:p w:rsidR="00BE08BE" w:rsidRDefault="00BE08BE" w:rsidP="00BE08BE">
      <w:pPr>
        <w:rPr>
          <w:sz w:val="24"/>
          <w:szCs w:val="24"/>
        </w:rPr>
      </w:pPr>
    </w:p>
    <w:p w:rsidR="00BE08BE" w:rsidRDefault="00BE08BE" w:rsidP="00BE08BE">
      <w:pPr>
        <w:rPr>
          <w:sz w:val="24"/>
          <w:szCs w:val="24"/>
        </w:rPr>
      </w:pPr>
    </w:p>
    <w:p w:rsidR="00BE08BE" w:rsidRDefault="00BE08BE" w:rsidP="00BE08BE">
      <w:pPr>
        <w:rPr>
          <w:sz w:val="24"/>
          <w:szCs w:val="24"/>
        </w:rPr>
      </w:pPr>
    </w:p>
    <w:p w:rsidR="00BE08BE" w:rsidRDefault="00BE08BE" w:rsidP="00BE08BE">
      <w:pPr>
        <w:rPr>
          <w:sz w:val="24"/>
          <w:szCs w:val="24"/>
        </w:rPr>
      </w:pPr>
    </w:p>
    <w:p w:rsidR="00BE08BE" w:rsidRDefault="00BE08BE" w:rsidP="00BE08BE">
      <w:pPr>
        <w:rPr>
          <w:sz w:val="24"/>
          <w:szCs w:val="24"/>
        </w:rPr>
      </w:pPr>
    </w:p>
    <w:p w:rsidR="00BE08BE" w:rsidRDefault="00BE08BE" w:rsidP="00BE08BE">
      <w:pPr>
        <w:rPr>
          <w:sz w:val="24"/>
          <w:szCs w:val="24"/>
        </w:rPr>
      </w:pPr>
    </w:p>
    <w:p w:rsidR="00BE08BE" w:rsidRPr="00A1526C" w:rsidRDefault="00BE08BE" w:rsidP="00BE08BE">
      <w:pPr>
        <w:pStyle w:val="a4"/>
        <w:jc w:val="right"/>
        <w:rPr>
          <w:sz w:val="24"/>
          <w:szCs w:val="24"/>
        </w:rPr>
      </w:pPr>
      <w:r w:rsidRPr="00A1526C">
        <w:rPr>
          <w:sz w:val="24"/>
          <w:szCs w:val="24"/>
        </w:rPr>
        <w:t>Приложение</w:t>
      </w:r>
    </w:p>
    <w:p w:rsidR="00BE08BE" w:rsidRPr="00A1526C" w:rsidRDefault="00BE08BE" w:rsidP="00BE08BE">
      <w:pPr>
        <w:pStyle w:val="a4"/>
        <w:jc w:val="right"/>
        <w:rPr>
          <w:sz w:val="24"/>
          <w:szCs w:val="24"/>
        </w:rPr>
      </w:pPr>
      <w:r w:rsidRPr="00A1526C">
        <w:rPr>
          <w:sz w:val="24"/>
          <w:szCs w:val="24"/>
        </w:rPr>
        <w:t xml:space="preserve">к постановлению администрации </w:t>
      </w:r>
    </w:p>
    <w:p w:rsidR="00BE08BE" w:rsidRPr="00A1526C" w:rsidRDefault="00BE08BE" w:rsidP="00BE08B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Целинного МО от 17.12.2018 года № 22</w:t>
      </w:r>
    </w:p>
    <w:p w:rsidR="00BE08BE" w:rsidRDefault="00BE08BE" w:rsidP="00BE08BE">
      <w:pPr>
        <w:jc w:val="right"/>
        <w:rPr>
          <w:sz w:val="24"/>
          <w:szCs w:val="24"/>
        </w:rPr>
      </w:pPr>
    </w:p>
    <w:p w:rsidR="00BE08BE" w:rsidRPr="00A1526C" w:rsidRDefault="00BE08BE" w:rsidP="00BE08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6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E08BE" w:rsidRPr="00A1526C" w:rsidRDefault="00BE08BE" w:rsidP="00BE08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6C">
        <w:rPr>
          <w:rFonts w:ascii="Times New Roman" w:hAnsi="Times New Roman" w:cs="Times New Roman"/>
          <w:b/>
          <w:sz w:val="24"/>
          <w:szCs w:val="24"/>
        </w:rPr>
        <w:t>формирования, утверждения и ведения плана-графика</w:t>
      </w:r>
    </w:p>
    <w:p w:rsidR="00BE08BE" w:rsidRPr="00A1526C" w:rsidRDefault="00BE08BE" w:rsidP="00BE08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6C">
        <w:rPr>
          <w:rFonts w:ascii="Times New Roman" w:hAnsi="Times New Roman" w:cs="Times New Roman"/>
          <w:b/>
          <w:sz w:val="24"/>
          <w:szCs w:val="24"/>
        </w:rPr>
        <w:t>закупок товаров, работ, услуг на обеспечение муниципальных нужд</w:t>
      </w:r>
    </w:p>
    <w:p w:rsidR="00BE08BE" w:rsidRPr="00A1526C" w:rsidRDefault="00BE08BE" w:rsidP="00BE08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6C">
        <w:rPr>
          <w:rFonts w:ascii="Times New Roman" w:hAnsi="Times New Roman" w:cs="Times New Roman"/>
          <w:b/>
          <w:sz w:val="24"/>
          <w:szCs w:val="24"/>
        </w:rPr>
        <w:t>Целинного   муниципального образования Перелюбского муниципального района Саратовской области,  в том числе казенных и подведомственных им учреждений</w:t>
      </w:r>
    </w:p>
    <w:p w:rsidR="00BE08BE" w:rsidRDefault="00BE08BE" w:rsidP="00BE08BE">
      <w:pPr>
        <w:jc w:val="center"/>
        <w:rPr>
          <w:b/>
          <w:sz w:val="24"/>
          <w:szCs w:val="24"/>
        </w:rPr>
      </w:pPr>
    </w:p>
    <w:p w:rsidR="00BE08BE" w:rsidRPr="00A1526C" w:rsidRDefault="00BE08BE" w:rsidP="00BE08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формированию, утверждению и ведению плана-графика закупок товаров, работ, услуг на обеспечение муниципальных нужд (далее - закупки)  Целинного муниципального образованияПерелюбского муниципального района Саратовской области, в том числе казенных и подведомственных им учреждений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2. Порядок формирования, утверждения и ведения плана-графика закупок, устанавливаемый )  Целинным муниципальным образованием, в том числе казенными и подведомственными им учреждениями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3. Планы-графики закупок утверждаются в течение 10 рабочих дней следующими заказчиками: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б)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администрацией )  Целинного муниципального образования с учетом следующих положений: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а) заказчики, указанные в подпункте "а" пункта 3 настоящих требований, - в сроки, установленные главными распорядителями средств бюджета местного бюджета, органами управления территориальными государственными внебюджетными фондами, но не позднее сроков, установленных администрацией )  Целинного муниципального образования: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lastRenderedPageBreak/>
        <w:t>формируют планы-графики закупок после внесения проекта решения о бюджете на рассмотрение законодательного представительного органа муниципального образования;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E08BE" w:rsidRPr="00A1526C" w:rsidRDefault="00BE08BE" w:rsidP="00BE08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б) заказчики, указанные в подпункте "б" пункта 3 настоящих требований, - в сроки, установленные органами, осуществляющими функции и полномочия их учредителя, но не позднее сроков, установленных администрацией )  Целинного муниципального образования:</w:t>
      </w:r>
    </w:p>
    <w:p w:rsidR="00BE08BE" w:rsidRPr="00A1526C" w:rsidRDefault="00BE08BE" w:rsidP="00BE08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08BE" w:rsidRPr="00A1526C" w:rsidRDefault="00BE08BE" w:rsidP="00BE08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      -  формируют планы-графики закупок после внесения проекта решения о бюджете на рассмотрение законодательного представительного органа муниципального образования;</w:t>
      </w:r>
    </w:p>
    <w:p w:rsidR="00BE08BE" w:rsidRPr="00A1526C" w:rsidRDefault="00BE08BE" w:rsidP="00BE08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     - 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BE08BE" w:rsidRPr="00A1526C" w:rsidRDefault="00BE08BE" w:rsidP="00BE08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             5. Формирование, утверждение и ведение планов-графиков закупок заказчиками, указанными в подпункте "г" пункта 3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BE08BE" w:rsidRPr="00A1526C" w:rsidRDefault="00BE08BE" w:rsidP="00BE08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               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BE08BE" w:rsidRPr="00A1526C" w:rsidRDefault="00BE08BE" w:rsidP="00BE08BE">
      <w:pPr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               7. В случае если определение поставщиков (подрядчиков, исполнителей) для заказчиков, указанных в пункте 3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lastRenderedPageBreak/>
        <w:t>10. Заказчики, указанные в пункте 3 настоящих требований, ведут планы -  графики закупок в соответствии с положениями Федерального закона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определенияпоставщиков (подрядчиков, исполнителей);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BE08BE" w:rsidRPr="00A1526C" w:rsidRDefault="00BE08BE" w:rsidP="00BE08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з) иные случаи, установленные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Целинногго </w:t>
      </w:r>
      <w:r w:rsidRPr="00A1526C">
        <w:rPr>
          <w:rFonts w:ascii="Times New Roman" w:hAnsi="Times New Roman" w:cs="Times New Roman"/>
          <w:sz w:val="24"/>
          <w:szCs w:val="24"/>
        </w:rPr>
        <w:t>муниципального образования в порядке формирования, утверждения и ведения планов - графиков закупок.</w:t>
      </w:r>
    </w:p>
    <w:p w:rsidR="00BE08BE" w:rsidRPr="00A1526C" w:rsidRDefault="00BE08BE" w:rsidP="00BE08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11.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4"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" w:history="1">
        <w:r w:rsidRPr="00A1526C">
          <w:rPr>
            <w:rStyle w:val="a5"/>
            <w:rFonts w:ascii="Times New Roman" w:hAnsi="Times New Roman" w:cs="Times New Roman"/>
            <w:sz w:val="24"/>
            <w:szCs w:val="24"/>
          </w:rPr>
          <w:t>пунктах 12</w:t>
        </w:r>
      </w:hyperlink>
      <w:r w:rsidRPr="00A152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anchor="Par92" w:tooltip="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" w:history="1">
        <w:r w:rsidRPr="00A1526C">
          <w:rPr>
            <w:rStyle w:val="a5"/>
            <w:rFonts w:ascii="Times New Roman" w:hAnsi="Times New Roman" w:cs="Times New Roman"/>
            <w:sz w:val="24"/>
            <w:szCs w:val="24"/>
          </w:rPr>
          <w:t>12(2)</w:t>
        </w:r>
      </w:hyperlink>
      <w:r w:rsidRPr="00A1526C">
        <w:rPr>
          <w:rFonts w:ascii="Times New Roman" w:hAnsi="Times New Roman" w:cs="Times New Roman"/>
          <w:sz w:val="24"/>
          <w:szCs w:val="24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BE08BE" w:rsidRPr="00A1526C" w:rsidRDefault="00BE08BE" w:rsidP="00BE08B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  <w:r w:rsidRPr="00A1526C">
        <w:rPr>
          <w:rFonts w:ascii="Times New Roman" w:hAnsi="Times New Roman" w:cs="Times New Roman"/>
          <w:sz w:val="24"/>
          <w:szCs w:val="24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</w:t>
      </w:r>
    </w:p>
    <w:p w:rsidR="00BE08BE" w:rsidRPr="00A1526C" w:rsidRDefault="00BE08BE" w:rsidP="00BE08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12(1).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</w:t>
      </w:r>
      <w:r w:rsidRPr="00A1526C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случая, указанного в </w:t>
      </w:r>
      <w:hyperlink r:id="rId6"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" w:history="1">
        <w:r w:rsidRPr="00A1526C">
          <w:rPr>
            <w:rStyle w:val="a5"/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A1526C">
        <w:rPr>
          <w:rFonts w:ascii="Times New Roman" w:hAnsi="Times New Roman" w:cs="Times New Roman"/>
          <w:sz w:val="24"/>
          <w:szCs w:val="24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BE08BE" w:rsidRPr="00A1526C" w:rsidRDefault="00BE08BE" w:rsidP="00BE08B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Par92"/>
      <w:bookmarkEnd w:id="1"/>
      <w:r w:rsidRPr="00A1526C">
        <w:rPr>
          <w:rFonts w:ascii="Times New Roman" w:hAnsi="Times New Roman" w:cs="Times New Roman"/>
          <w:sz w:val="24"/>
          <w:szCs w:val="24"/>
        </w:rPr>
        <w:t>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14. Порядок формирования, утверждения и ведения плана-графика закупок, устанавливаемый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A1526C">
        <w:rPr>
          <w:rFonts w:ascii="Times New Roman" w:hAnsi="Times New Roman" w:cs="Times New Roman"/>
          <w:sz w:val="24"/>
          <w:szCs w:val="24"/>
        </w:rPr>
        <w:t>муниципального образования, должен предусматривать соответствие включаемой в план-график закупок информации показателям плана закупок, в том числе: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BE08BE" w:rsidRPr="00A1526C" w:rsidRDefault="00BE08BE" w:rsidP="00BE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6C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BE08BE" w:rsidRPr="00A1526C" w:rsidRDefault="00BE08BE" w:rsidP="00BE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6C">
        <w:rPr>
          <w:rFonts w:ascii="Times New Roman" w:hAnsi="Times New Roman" w:cs="Times New Roman"/>
          <w:b/>
          <w:sz w:val="24"/>
          <w:szCs w:val="24"/>
        </w:rPr>
        <w:t>К ФОРМЕ ПЛАНА-ГРАФИКА ЗАКУПОК ТОВАРОВ, РАБОТ, УСЛУГ</w:t>
      </w:r>
    </w:p>
    <w:p w:rsidR="00BE08BE" w:rsidRPr="00A1526C" w:rsidRDefault="00BE08BE" w:rsidP="00BE08BE">
      <w:pPr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1. План-график закупок товаров, работ, услуг для обеспечения муниципальных нужд) (далее - закупки) представляет собой единый документ, форма которого включает в том числе следующие сведения: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а) полное наименование, место нахождения, телефон и адрес электронной</w:t>
      </w:r>
    </w:p>
    <w:p w:rsidR="00BE08BE" w:rsidRPr="00A1526C" w:rsidRDefault="00BE08BE" w:rsidP="00BE08BE">
      <w:pPr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почты муниципального заказчика, действующего от имени муниципального</w:t>
      </w:r>
    </w:p>
    <w:p w:rsidR="00BE08BE" w:rsidRPr="00A1526C" w:rsidRDefault="00BE08BE" w:rsidP="00BE08BE">
      <w:pPr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lastRenderedPageBreak/>
        <w:t>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в) код причины постановки на учет;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г) код по Общероссийскому классификатору территорий муниципальных образований, идентифицирующий: муниципальное образование - в отношении плана-графика закупок для обеспечения муниципальных нужд;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д) код по Общероссийскому классификатору предприятий и организаций;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е) код по Общероссийскому классификатору организационно-правовых форм;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ж) совокупный годовой объем закупок (справочно);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з) таблица, содержащая в том числе следующую информацию с учетом особенностей, предусмотренных пунктом 2 настоящих требований: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Федеральный закон);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размер аванса (если предусмотрена выплата аванса);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описание объекта закупки, которое может включать в том числе его функциональные, технические и качественные характеристики, эксплуатационные </w:t>
      </w:r>
      <w:r w:rsidRPr="00A1526C">
        <w:rPr>
          <w:rFonts w:ascii="Times New Roman" w:hAnsi="Times New Roman" w:cs="Times New Roman"/>
          <w:sz w:val="24"/>
          <w:szCs w:val="24"/>
        </w:rPr>
        <w:lastRenderedPageBreak/>
        <w:t>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муниципальным 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размер обеспечения заявки на участие в закупке и размер обеспечения исполнения контракта;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планируемый срок окончания исполнения контракта (месяц, год);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предоставляемые участникам закупки преимущества в соответствии со статьями 28 и 29 Федерального закона;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lastRenderedPageBreak/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 xml:space="preserve"> дата утверждения плана-графика закупок, фамилия, имя, отчество (при</w:t>
      </w:r>
    </w:p>
    <w:p w:rsidR="00BE08BE" w:rsidRPr="00A1526C" w:rsidRDefault="00BE08BE" w:rsidP="00BE08BE">
      <w:pPr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2. В плане-графике закупок отдельными строками указываются:</w:t>
      </w:r>
    </w:p>
    <w:p w:rsidR="00BE08BE" w:rsidRPr="00A1526C" w:rsidRDefault="00BE08BE" w:rsidP="00BE08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а) информация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по каждому из следующих объектов закупки: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</w:t>
      </w:r>
    </w:p>
    <w:p w:rsidR="00BE08BE" w:rsidRPr="00A1526C" w:rsidRDefault="00BE08BE" w:rsidP="00BE08BE">
      <w:pPr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Федерального закона);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</w:t>
      </w:r>
    </w:p>
    <w:p w:rsidR="00BE08BE" w:rsidRPr="00A1526C" w:rsidRDefault="00BE08BE" w:rsidP="00BE08BE">
      <w:pPr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Федерального закона);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lastRenderedPageBreak/>
        <w:t>преподавательские услуги, оказываемые физическими лицами;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услуги экскурсовода (гида), оказываемые физическими лицами;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в)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</w:p>
    <w:p w:rsidR="00BE08BE" w:rsidRPr="00A1526C" w:rsidRDefault="00BE08BE" w:rsidP="00BE0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2(1). По закупкам, предусмотренным пунктом 2 настоящих требований, информация, предусмотренная абзацами пятым - двадцатым подпункта "и"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 2 настоящих требований в план закупок одной строкой.</w:t>
      </w:r>
    </w:p>
    <w:p w:rsidR="00BE08BE" w:rsidRPr="00A1526C" w:rsidRDefault="00BE08BE" w:rsidP="00BE08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3) В случае внесения изменений в план-график закупок по основаниям, предусмотренным подпунктом "г"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контракта.";</w:t>
      </w:r>
    </w:p>
    <w:p w:rsidR="00BE08BE" w:rsidRPr="00A1526C" w:rsidRDefault="00BE08BE" w:rsidP="00BE08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4).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BE08BE" w:rsidRPr="00A1526C" w:rsidRDefault="00BE08BE" w:rsidP="00BE08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5).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 )  Целинного МО, устанавливающим дополнительные сведения.</w:t>
      </w:r>
    </w:p>
    <w:p w:rsidR="00BE08BE" w:rsidRPr="00A1526C" w:rsidRDefault="00BE08BE" w:rsidP="00BE08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26C">
        <w:rPr>
          <w:rFonts w:ascii="Times New Roman" w:hAnsi="Times New Roman" w:cs="Times New Roman"/>
          <w:sz w:val="24"/>
          <w:szCs w:val="24"/>
        </w:rPr>
        <w:t>В случае определения администрацией )  Целинного МО формы плана-графика закупок в соответствии с настоящим пунктом следует соблюдать структуру (в том числе строк и граф) формы плана-графика закупок на 20 19 год, предусмотренной приложением к настоящим требованиям. При этом применяемая форма может быть (при необходимости) дополнена иными строками и графами.";</w:t>
      </w:r>
    </w:p>
    <w:p w:rsidR="00BE08BE" w:rsidRDefault="00BE08BE" w:rsidP="00BE08BE">
      <w:pPr>
        <w:pStyle w:val="ConsPlusNormal0"/>
        <w:jc w:val="both"/>
      </w:pPr>
    </w:p>
    <w:p w:rsidR="00BE08BE" w:rsidRDefault="00BE08BE" w:rsidP="00BE08BE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DB032D" w:rsidRDefault="00DB032D"/>
    <w:sectPr w:rsidR="00DB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08BE"/>
    <w:rsid w:val="00BE08BE"/>
    <w:rsid w:val="00DB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E08BE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BE08BE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ConsPlusNormal">
    <w:name w:val="ConsPlusNormal Знак"/>
    <w:link w:val="ConsPlusNormal0"/>
    <w:locked/>
    <w:rsid w:val="00BE08BE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BE08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rsid w:val="00BE0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1\LOCALS~1\Temp\Rar$DI01.718\&#1055;&#1086;&#1089;&#1090;&#1072;&#1085;&#1086;&#1074;&#1083;&#1077;&#1085;&#1080;&#1077;.docx" TargetMode="External"/><Relationship Id="rId5" Type="http://schemas.openxmlformats.org/officeDocument/2006/relationships/hyperlink" Target="file:///C:\DOCUME~1\1\LOCALS~1\Temp\Rar$DI01.718\&#1055;&#1086;&#1089;&#1090;&#1072;&#1085;&#1086;&#1074;&#1083;&#1077;&#1085;&#1080;&#1077;.docx" TargetMode="External"/><Relationship Id="rId4" Type="http://schemas.openxmlformats.org/officeDocument/2006/relationships/hyperlink" Target="file:///C:\DOCUME~1\1\LOCALS~1\Temp\Rar$DI01.718\&#1055;&#1086;&#1089;&#1090;&#1072;&#1085;&#1086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3934</Words>
  <Characters>22430</Characters>
  <Application>Microsoft Office Word</Application>
  <DocSecurity>0</DocSecurity>
  <Lines>186</Lines>
  <Paragraphs>52</Paragraphs>
  <ScaleCrop>false</ScaleCrop>
  <Company/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2018-12-25T13:03:00Z</dcterms:created>
  <dcterms:modified xsi:type="dcterms:W3CDTF">2018-12-25T13:03:00Z</dcterms:modified>
</cp:coreProperties>
</file>